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420" w:rsidRDefault="0086386D" w:rsidP="003A6420">
      <w:pPr>
        <w:pStyle w:val="Heading4"/>
        <w:numPr>
          <w:ilvl w:val="0"/>
          <w:numId w:val="1"/>
        </w:numPr>
        <w:rPr>
          <w:rFonts w:ascii="Arial" w:hAnsi="Arial" w:cs="Arial"/>
          <w:color w:val="auto"/>
          <w:sz w:val="24"/>
          <w:szCs w:val="24"/>
        </w:rPr>
      </w:pPr>
      <w:r w:rsidRPr="0057622D">
        <w:rPr>
          <w:rFonts w:ascii="Arial" w:hAnsi="Arial" w:cs="Arial"/>
          <w:color w:val="auto"/>
          <w:sz w:val="24"/>
          <w:szCs w:val="24"/>
        </w:rPr>
        <w:t>Project Overview</w:t>
      </w:r>
    </w:p>
    <w:p w:rsidR="003A6420" w:rsidRPr="003A6420" w:rsidRDefault="003A6420" w:rsidP="003A6420">
      <w:pPr>
        <w:spacing w:after="0"/>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7349"/>
      </w:tblGrid>
      <w:tr w:rsidR="003A6420" w:rsidRPr="00AF7F05" w:rsidTr="00A4250C">
        <w:tc>
          <w:tcPr>
            <w:tcW w:w="2463" w:type="dxa"/>
          </w:tcPr>
          <w:p w:rsidR="003A6420" w:rsidRPr="00AF7F05" w:rsidRDefault="003A6420" w:rsidP="00AF7F05">
            <w:pPr>
              <w:spacing w:after="0" w:line="240" w:lineRule="auto"/>
            </w:pPr>
            <w:r w:rsidRPr="00AF7F05">
              <w:rPr>
                <w:rFonts w:ascii="Arial" w:hAnsi="Arial" w:cs="Arial"/>
                <w:b/>
                <w:bCs/>
              </w:rPr>
              <w:t>1.1 Name</w:t>
            </w:r>
          </w:p>
        </w:tc>
        <w:tc>
          <w:tcPr>
            <w:tcW w:w="0" w:type="auto"/>
            <w:vAlign w:val="center"/>
          </w:tcPr>
          <w:p w:rsidR="003A6420" w:rsidRPr="00052F16" w:rsidRDefault="0077469C" w:rsidP="00052F16">
            <w:pPr>
              <w:spacing w:after="120"/>
            </w:pPr>
            <w:r w:rsidRPr="00052F16">
              <w:rPr>
                <w:iCs/>
              </w:rPr>
              <w:t>VALE Open-</w:t>
            </w:r>
            <w:r w:rsidR="00052F16" w:rsidRPr="00052F16">
              <w:rPr>
                <w:iCs/>
              </w:rPr>
              <w:t>S</w:t>
            </w:r>
            <w:r w:rsidR="00C00F51" w:rsidRPr="00052F16">
              <w:rPr>
                <w:iCs/>
              </w:rPr>
              <w:t xml:space="preserve">ource Library System </w:t>
            </w:r>
            <w:r w:rsidRPr="00052F16">
              <w:rPr>
                <w:iCs/>
              </w:rPr>
              <w:t xml:space="preserve">(OLS) </w:t>
            </w:r>
            <w:r w:rsidR="00C00F51" w:rsidRPr="00052F16">
              <w:rPr>
                <w:iCs/>
              </w:rPr>
              <w:t>Project</w:t>
            </w:r>
          </w:p>
        </w:tc>
      </w:tr>
      <w:tr w:rsidR="003A6420" w:rsidRPr="00AF7F05" w:rsidTr="00A4250C">
        <w:tc>
          <w:tcPr>
            <w:tcW w:w="2463" w:type="dxa"/>
          </w:tcPr>
          <w:p w:rsidR="003A6420" w:rsidRPr="00AF7F05" w:rsidRDefault="003A6420" w:rsidP="00AF7F05">
            <w:pPr>
              <w:spacing w:after="0" w:line="240" w:lineRule="auto"/>
            </w:pPr>
            <w:r w:rsidRPr="00AF7F05">
              <w:rPr>
                <w:rFonts w:ascii="Arial" w:hAnsi="Arial" w:cs="Arial"/>
                <w:b/>
                <w:bCs/>
              </w:rPr>
              <w:t>1.2 Document Date</w:t>
            </w:r>
          </w:p>
        </w:tc>
        <w:tc>
          <w:tcPr>
            <w:tcW w:w="0" w:type="auto"/>
            <w:vAlign w:val="center"/>
          </w:tcPr>
          <w:p w:rsidR="00052F16" w:rsidRPr="00052F16" w:rsidRDefault="00547C8C" w:rsidP="00547C8C">
            <w:pPr>
              <w:spacing w:after="120"/>
              <w:rPr>
                <w:i/>
              </w:rPr>
            </w:pPr>
            <w:r>
              <w:t>July</w:t>
            </w:r>
            <w:r w:rsidR="00C00F51" w:rsidRPr="00052F16">
              <w:t xml:space="preserve"> </w:t>
            </w:r>
            <w:r>
              <w:t>25</w:t>
            </w:r>
            <w:r w:rsidR="00C00F51" w:rsidRPr="00052F16">
              <w:t>, 2011</w:t>
            </w:r>
          </w:p>
        </w:tc>
      </w:tr>
      <w:tr w:rsidR="00A4250C" w:rsidRPr="00AF7F05" w:rsidTr="00A4250C">
        <w:tc>
          <w:tcPr>
            <w:tcW w:w="2463" w:type="dxa"/>
          </w:tcPr>
          <w:p w:rsidR="00A4250C" w:rsidRDefault="00A4250C" w:rsidP="00A4250C">
            <w:pPr>
              <w:spacing w:after="0" w:line="240" w:lineRule="auto"/>
              <w:rPr>
                <w:rFonts w:ascii="Verdana" w:hAnsi="Verdana"/>
                <w:color w:val="000000"/>
                <w:sz w:val="17"/>
                <w:szCs w:val="17"/>
              </w:rPr>
            </w:pPr>
            <w:r w:rsidRPr="00A4250C">
              <w:rPr>
                <w:rFonts w:ascii="Arial" w:hAnsi="Arial" w:cs="Arial"/>
                <w:b/>
                <w:bCs/>
              </w:rPr>
              <w:t>1.3 Stakeholders</w:t>
            </w:r>
            <w:r>
              <w:rPr>
                <w:rFonts w:ascii="Verdana" w:hAnsi="Verdana"/>
                <w:color w:val="000000"/>
                <w:sz w:val="17"/>
                <w:szCs w:val="17"/>
              </w:rPr>
              <w:t xml:space="preserve"> </w:t>
            </w:r>
          </w:p>
        </w:tc>
        <w:tc>
          <w:tcPr>
            <w:tcW w:w="0" w:type="auto"/>
          </w:tcPr>
          <w:p w:rsidR="00C00F51" w:rsidRPr="00052F16" w:rsidRDefault="00A4250C" w:rsidP="00103169">
            <w:pPr>
              <w:spacing w:after="120" w:line="240" w:lineRule="auto"/>
            </w:pPr>
            <w:r w:rsidRPr="00052F16">
              <w:t xml:space="preserve">Project </w:t>
            </w:r>
            <w:r w:rsidRPr="00052F16">
              <w:rPr>
                <w:iCs/>
              </w:rPr>
              <w:t>Sponsor</w:t>
            </w:r>
            <w:r w:rsidR="00061116">
              <w:t>: VALE NJ</w:t>
            </w:r>
            <w:r w:rsidR="00C00F51" w:rsidRPr="00052F16">
              <w:t xml:space="preserve"> Academic Library Consortium </w:t>
            </w:r>
            <w:r w:rsidRPr="00052F16">
              <w:t xml:space="preserve"> </w:t>
            </w:r>
          </w:p>
          <w:p w:rsidR="00A4250C" w:rsidRPr="00052F16" w:rsidRDefault="00A4250C" w:rsidP="00103169">
            <w:pPr>
              <w:spacing w:after="120" w:line="240" w:lineRule="auto"/>
              <w:rPr>
                <w:rFonts w:ascii="Verdana" w:hAnsi="Verdana"/>
                <w:color w:val="000000"/>
                <w:sz w:val="17"/>
                <w:szCs w:val="17"/>
              </w:rPr>
            </w:pPr>
            <w:r w:rsidRPr="00052F16">
              <w:t>Custom</w:t>
            </w:r>
            <w:r w:rsidR="0077469C" w:rsidRPr="00052F16">
              <w:t>er: VALE Member Libraries</w:t>
            </w:r>
            <w:r w:rsidRPr="00052F16">
              <w:rPr>
                <w:rStyle w:val="Emphasis"/>
                <w:rFonts w:ascii="Arial" w:hAnsi="Arial" w:cs="Arial"/>
              </w:rPr>
              <w:t xml:space="preserve"> </w:t>
            </w:r>
          </w:p>
        </w:tc>
      </w:tr>
      <w:tr w:rsidR="003A6420" w:rsidRPr="00AF7F05" w:rsidTr="00A4250C">
        <w:tc>
          <w:tcPr>
            <w:tcW w:w="2463" w:type="dxa"/>
          </w:tcPr>
          <w:p w:rsidR="003A6420" w:rsidRPr="00AF7F05" w:rsidRDefault="003A6420" w:rsidP="00AF7F05">
            <w:pPr>
              <w:spacing w:after="0" w:line="240" w:lineRule="auto"/>
              <w:rPr>
                <w:rFonts w:ascii="Arial" w:hAnsi="Arial" w:cs="Arial"/>
              </w:rPr>
            </w:pPr>
            <w:r w:rsidRPr="00AF7F05">
              <w:rPr>
                <w:rFonts w:ascii="Arial" w:hAnsi="Arial" w:cs="Arial"/>
                <w:b/>
                <w:bCs/>
              </w:rPr>
              <w:t>1.4 Project Manager</w:t>
            </w:r>
            <w:r w:rsidRPr="00AF7F05">
              <w:rPr>
                <w:rFonts w:ascii="Arial" w:hAnsi="Arial" w:cs="Arial"/>
              </w:rPr>
              <w:t xml:space="preserve"> </w:t>
            </w:r>
          </w:p>
        </w:tc>
        <w:tc>
          <w:tcPr>
            <w:tcW w:w="0" w:type="auto"/>
            <w:vAlign w:val="center"/>
          </w:tcPr>
          <w:p w:rsidR="003A6420" w:rsidRPr="00052F16" w:rsidRDefault="00547C8C" w:rsidP="00547C8C">
            <w:pPr>
              <w:spacing w:after="120"/>
              <w:rPr>
                <w:rFonts w:ascii="Arial" w:hAnsi="Arial" w:cs="Arial"/>
              </w:rPr>
            </w:pPr>
            <w:r>
              <w:t xml:space="preserve">Anne </w:t>
            </w:r>
            <w:proofErr w:type="spellStart"/>
            <w:r>
              <w:t>Ciliberti</w:t>
            </w:r>
            <w:proofErr w:type="spellEnd"/>
            <w:r>
              <w:t xml:space="preserve">, Marianne Gaunt; Co-Chairs, </w:t>
            </w:r>
            <w:r w:rsidR="0077469C" w:rsidRPr="00052F16">
              <w:t xml:space="preserve">VALE </w:t>
            </w:r>
            <w:r w:rsidR="00580466" w:rsidRPr="00052F16">
              <w:t>OLS</w:t>
            </w:r>
            <w:r w:rsidR="006F3BE4" w:rsidRPr="00052F16">
              <w:t xml:space="preserve"> </w:t>
            </w:r>
            <w:r w:rsidR="0077469C" w:rsidRPr="00052F16">
              <w:t>Steering Committee</w:t>
            </w:r>
          </w:p>
        </w:tc>
      </w:tr>
      <w:tr w:rsidR="003A6420" w:rsidRPr="00AF7F05" w:rsidTr="00A4250C">
        <w:tc>
          <w:tcPr>
            <w:tcW w:w="2463" w:type="dxa"/>
          </w:tcPr>
          <w:p w:rsidR="003A6420" w:rsidRPr="00AF7F05" w:rsidRDefault="003A6420" w:rsidP="00AF7F05">
            <w:pPr>
              <w:spacing w:after="0" w:line="240" w:lineRule="auto"/>
              <w:rPr>
                <w:rFonts w:ascii="Arial" w:hAnsi="Arial" w:cs="Arial"/>
              </w:rPr>
            </w:pPr>
            <w:r w:rsidRPr="00AF7F05">
              <w:rPr>
                <w:rFonts w:ascii="Arial" w:hAnsi="Arial" w:cs="Arial"/>
                <w:b/>
                <w:bCs/>
              </w:rPr>
              <w:t>1.5 Email Address and/or Website</w:t>
            </w:r>
            <w:r w:rsidRPr="00AF7F05">
              <w:rPr>
                <w:rFonts w:ascii="Arial" w:hAnsi="Arial" w:cs="Arial"/>
              </w:rPr>
              <w:t xml:space="preserve"> </w:t>
            </w:r>
          </w:p>
        </w:tc>
        <w:tc>
          <w:tcPr>
            <w:tcW w:w="0" w:type="auto"/>
            <w:vAlign w:val="center"/>
          </w:tcPr>
          <w:p w:rsidR="00546B4C" w:rsidRDefault="00546B4C" w:rsidP="00AF7F05">
            <w:pPr>
              <w:spacing w:after="0" w:line="240" w:lineRule="auto"/>
            </w:pPr>
            <w:r>
              <w:t xml:space="preserve">VALE OLS </w:t>
            </w:r>
            <w:r w:rsidR="006F3BE4">
              <w:t xml:space="preserve">Steering Committee </w:t>
            </w:r>
            <w:r>
              <w:t>Website:</w:t>
            </w:r>
            <w:r w:rsidR="004871DE">
              <w:t xml:space="preserve"> </w:t>
            </w:r>
            <w:hyperlink r:id="rId9" w:history="1">
              <w:r w:rsidR="006F3BE4" w:rsidRPr="0004222A">
                <w:rPr>
                  <w:rStyle w:val="Hyperlink"/>
                </w:rPr>
                <w:t>http://www.valenj.org/committees/vale-ols-steering</w:t>
              </w:r>
            </w:hyperlink>
            <w:r w:rsidR="006F3BE4">
              <w:t xml:space="preserve"> </w:t>
            </w:r>
          </w:p>
          <w:p w:rsidR="003A6420" w:rsidRPr="00AF7F05" w:rsidRDefault="00546B4C" w:rsidP="00AF7F05">
            <w:pPr>
              <w:spacing w:after="0" w:line="240" w:lineRule="auto"/>
              <w:rPr>
                <w:rFonts w:ascii="Arial" w:hAnsi="Arial" w:cs="Arial"/>
              </w:rPr>
            </w:pPr>
            <w:r>
              <w:t xml:space="preserve">VALE OLS Steering Committee Listserv: </w:t>
            </w:r>
            <w:hyperlink r:id="rId10" w:history="1">
              <w:r w:rsidRPr="0004222A">
                <w:rPr>
                  <w:rStyle w:val="Hyperlink"/>
                </w:rPr>
                <w:t>vosc-l@tcnjlists.tcnj.edu</w:t>
              </w:r>
            </w:hyperlink>
            <w:r>
              <w:t xml:space="preserve"> </w:t>
            </w:r>
          </w:p>
        </w:tc>
      </w:tr>
      <w:tr w:rsidR="003A6420" w:rsidRPr="00AF7F05" w:rsidTr="00A4250C">
        <w:tc>
          <w:tcPr>
            <w:tcW w:w="2463" w:type="dxa"/>
          </w:tcPr>
          <w:p w:rsidR="003A6420" w:rsidRPr="00AF7F05" w:rsidRDefault="003A6420" w:rsidP="00AF7F05">
            <w:pPr>
              <w:spacing w:after="0" w:line="240" w:lineRule="auto"/>
              <w:rPr>
                <w:rFonts w:ascii="Arial" w:hAnsi="Arial" w:cs="Arial"/>
              </w:rPr>
            </w:pPr>
            <w:r w:rsidRPr="00AF7F05">
              <w:rPr>
                <w:rFonts w:ascii="Arial" w:hAnsi="Arial" w:cs="Arial"/>
                <w:b/>
                <w:bCs/>
              </w:rPr>
              <w:t>1.6 Goal Statement</w:t>
            </w:r>
            <w:r w:rsidRPr="00AF7F05">
              <w:rPr>
                <w:rFonts w:ascii="Arial" w:hAnsi="Arial" w:cs="Arial"/>
              </w:rPr>
              <w:t xml:space="preserve"> </w:t>
            </w:r>
          </w:p>
        </w:tc>
        <w:tc>
          <w:tcPr>
            <w:tcW w:w="0" w:type="auto"/>
            <w:vAlign w:val="center"/>
          </w:tcPr>
          <w:p w:rsidR="003A6420" w:rsidRPr="00AF7F05" w:rsidRDefault="00251DB2" w:rsidP="00547C8C">
            <w:pPr>
              <w:spacing w:after="120" w:line="240" w:lineRule="auto"/>
              <w:rPr>
                <w:rFonts w:ascii="Arial" w:hAnsi="Arial" w:cs="Arial"/>
              </w:rPr>
            </w:pPr>
            <w:r>
              <w:t>The goal of the VALE OLS Project is to advance the teaching, learning and research activities of New Jersey’s higher education community by implementing a shared open-source library management system which expands access to scholarly materials, both print and digital, and which promotes resource sharing among participants</w:t>
            </w:r>
            <w:r w:rsidR="00FF130A">
              <w:t>.</w:t>
            </w:r>
            <w:r>
              <w:t xml:space="preserve"> </w:t>
            </w:r>
          </w:p>
        </w:tc>
      </w:tr>
      <w:tr w:rsidR="003A6420" w:rsidRPr="00AF7F05" w:rsidTr="00A4250C">
        <w:tc>
          <w:tcPr>
            <w:tcW w:w="2463" w:type="dxa"/>
          </w:tcPr>
          <w:p w:rsidR="003A6420" w:rsidRPr="00AF7F05" w:rsidRDefault="003A6420" w:rsidP="00AF7F05">
            <w:pPr>
              <w:spacing w:after="0" w:line="240" w:lineRule="auto"/>
              <w:rPr>
                <w:rFonts w:ascii="Arial" w:hAnsi="Arial" w:cs="Arial"/>
              </w:rPr>
            </w:pPr>
            <w:r w:rsidRPr="00AF7F05">
              <w:rPr>
                <w:rFonts w:ascii="Arial" w:hAnsi="Arial" w:cs="Arial"/>
                <w:b/>
                <w:bCs/>
              </w:rPr>
              <w:t>1.7 Description and/or Background</w:t>
            </w:r>
            <w:r w:rsidRPr="00AF7F05">
              <w:rPr>
                <w:rFonts w:ascii="Arial" w:hAnsi="Arial" w:cs="Arial"/>
              </w:rPr>
              <w:t xml:space="preserve"> </w:t>
            </w:r>
          </w:p>
        </w:tc>
        <w:tc>
          <w:tcPr>
            <w:tcW w:w="0" w:type="auto"/>
            <w:vAlign w:val="center"/>
          </w:tcPr>
          <w:p w:rsidR="003A6420" w:rsidRPr="00AF7F05" w:rsidRDefault="00FF130A" w:rsidP="00547C8C">
            <w:pPr>
              <w:spacing w:after="120" w:line="240" w:lineRule="auto"/>
              <w:rPr>
                <w:rFonts w:ascii="Arial" w:hAnsi="Arial" w:cs="Arial"/>
              </w:rPr>
            </w:pPr>
            <w:r w:rsidRPr="00FF130A">
              <w:t xml:space="preserve">For a number of years a VALE Open Library Systems (OLS) team has been working on a new vision for the VALE consortium, one in which New Jersey academic libraries would, where possible, unify policies, collaborate in their operations, and work to provide a sum greater than their parts. Part of this vision is the adoption of a shared, open-source, library system that will allow us to coordinate and support online services delivered at the network level yet decrease our reliance on commercial system vendors.  Since 2007 VALE members have evaluated several open-source library products, including Evergreen and </w:t>
            </w:r>
            <w:proofErr w:type="spellStart"/>
            <w:r w:rsidRPr="00FF130A">
              <w:t>Koha</w:t>
            </w:r>
            <w:proofErr w:type="spellEnd"/>
            <w:r w:rsidRPr="00FF130A">
              <w:t>, and determined that the efforts and potential of OLE are most aligned with this vision for VALE’s future.</w:t>
            </w:r>
            <w:r>
              <w:t xml:space="preserve"> </w:t>
            </w:r>
          </w:p>
        </w:tc>
      </w:tr>
      <w:tr w:rsidR="003A6420" w:rsidRPr="00AF7F05" w:rsidTr="00A4250C">
        <w:tc>
          <w:tcPr>
            <w:tcW w:w="2463" w:type="dxa"/>
          </w:tcPr>
          <w:p w:rsidR="003A6420" w:rsidRPr="00AF7F05" w:rsidRDefault="003A6420" w:rsidP="00AF7F05">
            <w:pPr>
              <w:spacing w:after="0" w:line="240" w:lineRule="auto"/>
              <w:rPr>
                <w:rFonts w:ascii="Arial" w:hAnsi="Arial" w:cs="Arial"/>
              </w:rPr>
            </w:pPr>
            <w:r w:rsidRPr="00AF7F05">
              <w:rPr>
                <w:rFonts w:ascii="Arial" w:hAnsi="Arial" w:cs="Arial"/>
                <w:b/>
                <w:bCs/>
              </w:rPr>
              <w:t>1.8 Objectives</w:t>
            </w:r>
            <w:r w:rsidRPr="00AF7F05">
              <w:rPr>
                <w:rFonts w:ascii="Arial" w:hAnsi="Arial" w:cs="Arial"/>
              </w:rPr>
              <w:t xml:space="preserve"> </w:t>
            </w:r>
          </w:p>
        </w:tc>
        <w:tc>
          <w:tcPr>
            <w:tcW w:w="0" w:type="auto"/>
            <w:vAlign w:val="center"/>
          </w:tcPr>
          <w:p w:rsidR="00241019" w:rsidRDefault="00241019" w:rsidP="00241019">
            <w:pPr>
              <w:spacing w:line="240" w:lineRule="auto"/>
            </w:pPr>
            <w:r>
              <w:t>When implemented, the VALE-OLS will allow New Jersey’s academic libraries to:</w:t>
            </w:r>
          </w:p>
          <w:p w:rsidR="009575B4" w:rsidRPr="009575B4" w:rsidRDefault="009575B4" w:rsidP="00103169">
            <w:pPr>
              <w:numPr>
                <w:ilvl w:val="0"/>
                <w:numId w:val="8"/>
              </w:numPr>
              <w:spacing w:line="240" w:lineRule="auto"/>
            </w:pPr>
            <w:r w:rsidRPr="009575B4">
              <w:t xml:space="preserve">Participate in a </w:t>
            </w:r>
            <w:proofErr w:type="gramStart"/>
            <w:r w:rsidRPr="009575B4">
              <w:t>shared,</w:t>
            </w:r>
            <w:proofErr w:type="gramEnd"/>
            <w:r w:rsidRPr="009575B4">
              <w:t xml:space="preserve"> community-developed, next-generation library system that is efficient and easy to use for no more than the cost of what one would pay for a stand-alone legacy ILS. </w:t>
            </w:r>
          </w:p>
          <w:p w:rsidR="009575B4" w:rsidRPr="009575B4" w:rsidRDefault="009575B4" w:rsidP="00103169">
            <w:pPr>
              <w:numPr>
                <w:ilvl w:val="0"/>
                <w:numId w:val="8"/>
              </w:numPr>
              <w:spacing w:line="240" w:lineRule="auto"/>
            </w:pPr>
            <w:r w:rsidRPr="009575B4">
              <w:t>Offer users an online system that allows both resource discovery and direct borrowing across the combined holdings of member institutions.   Users may borrow materials directly from member libraries by requesting them through the system and have them delivered to their own library</w:t>
            </w:r>
          </w:p>
          <w:p w:rsidR="009575B4" w:rsidRPr="009575B4" w:rsidRDefault="009575B4" w:rsidP="00103169">
            <w:pPr>
              <w:numPr>
                <w:ilvl w:val="0"/>
                <w:numId w:val="8"/>
              </w:numPr>
              <w:spacing w:line="240" w:lineRule="auto"/>
            </w:pPr>
            <w:r w:rsidRPr="009575B4">
              <w:t>Standardize how we acquire, catalog and loan materials in order to improve resource sharing and promote discovery of unique collections</w:t>
            </w:r>
          </w:p>
          <w:p w:rsidR="009575B4" w:rsidRPr="009575B4" w:rsidRDefault="009575B4" w:rsidP="00103169">
            <w:pPr>
              <w:numPr>
                <w:ilvl w:val="0"/>
                <w:numId w:val="8"/>
              </w:numPr>
              <w:spacing w:line="240" w:lineRule="auto"/>
            </w:pPr>
            <w:r w:rsidRPr="009575B4">
              <w:t xml:space="preserve">Benefit from new products developed by the OLE user community </w:t>
            </w:r>
            <w:r w:rsidRPr="009575B4">
              <w:lastRenderedPageBreak/>
              <w:t>responding to its individual and collective needs, and from the ability of VALE to adapt these products to its goals and ends</w:t>
            </w:r>
          </w:p>
          <w:p w:rsidR="003A6420" w:rsidRPr="00AF7F05" w:rsidRDefault="009575B4" w:rsidP="00547C8C">
            <w:pPr>
              <w:numPr>
                <w:ilvl w:val="0"/>
                <w:numId w:val="8"/>
              </w:numPr>
              <w:spacing w:line="240" w:lineRule="auto"/>
              <w:rPr>
                <w:rFonts w:ascii="Arial" w:hAnsi="Arial" w:cs="Arial"/>
              </w:rPr>
            </w:pPr>
            <w:r w:rsidRPr="009575B4">
              <w:t xml:space="preserve">Enable library systems to communicate seamlessly with </w:t>
            </w:r>
            <w:r>
              <w:t>financial (ERP), l</w:t>
            </w:r>
            <w:r w:rsidRPr="009575B4">
              <w:t xml:space="preserve">earning management (LMS) and other institutional enterprise systems. </w:t>
            </w:r>
          </w:p>
        </w:tc>
      </w:tr>
      <w:tr w:rsidR="003A6420" w:rsidRPr="00AF7F05" w:rsidTr="00A4250C">
        <w:tc>
          <w:tcPr>
            <w:tcW w:w="2463" w:type="dxa"/>
          </w:tcPr>
          <w:p w:rsidR="003A6420" w:rsidRPr="00AF7F05" w:rsidRDefault="003A6420" w:rsidP="00AF7F05">
            <w:pPr>
              <w:spacing w:after="0" w:line="240" w:lineRule="auto"/>
              <w:rPr>
                <w:rFonts w:ascii="Arial" w:hAnsi="Arial" w:cs="Arial"/>
              </w:rPr>
            </w:pPr>
            <w:r w:rsidRPr="00AF7F05">
              <w:rPr>
                <w:rFonts w:ascii="Arial" w:hAnsi="Arial" w:cs="Arial"/>
                <w:b/>
                <w:bCs/>
              </w:rPr>
              <w:lastRenderedPageBreak/>
              <w:t>1.9 Scope</w:t>
            </w:r>
            <w:r w:rsidRPr="00AF7F05">
              <w:rPr>
                <w:rFonts w:ascii="Arial" w:hAnsi="Arial" w:cs="Arial"/>
              </w:rPr>
              <w:t xml:space="preserve"> </w:t>
            </w:r>
          </w:p>
        </w:tc>
        <w:tc>
          <w:tcPr>
            <w:tcW w:w="0" w:type="auto"/>
            <w:vAlign w:val="center"/>
          </w:tcPr>
          <w:p w:rsidR="003A6420" w:rsidRPr="00576351" w:rsidRDefault="009575B4" w:rsidP="00103169">
            <w:pPr>
              <w:spacing w:after="120" w:line="240" w:lineRule="auto"/>
              <w:rPr>
                <w:rFonts w:ascii="Arial" w:hAnsi="Arial" w:cs="Arial"/>
              </w:rPr>
            </w:pPr>
            <w:r w:rsidRPr="00576351">
              <w:rPr>
                <w:iCs/>
              </w:rPr>
              <w:t>The scope of the project is to research available open-source library systems, select the best choice for the VALE community,</w:t>
            </w:r>
            <w:r w:rsidRPr="00576351">
              <w:rPr>
                <w:i/>
                <w:iCs/>
              </w:rPr>
              <w:t xml:space="preserve"> </w:t>
            </w:r>
            <w:r w:rsidRPr="00576351">
              <w:t xml:space="preserve">prepare for, </w:t>
            </w:r>
            <w:r w:rsidR="00576351" w:rsidRPr="00576351">
              <w:t xml:space="preserve">test </w:t>
            </w:r>
            <w:r w:rsidRPr="00576351">
              <w:t xml:space="preserve">and implement the selected software. </w:t>
            </w:r>
            <w:r w:rsidR="00576351" w:rsidRPr="00576351">
              <w:t xml:space="preserve"> Creating [i.e., writing the code for] a new OLS is not in scope.</w:t>
            </w:r>
          </w:p>
        </w:tc>
      </w:tr>
      <w:tr w:rsidR="003A6420" w:rsidRPr="00AF7F05" w:rsidTr="00A4250C">
        <w:tc>
          <w:tcPr>
            <w:tcW w:w="2463" w:type="dxa"/>
          </w:tcPr>
          <w:p w:rsidR="003A6420" w:rsidRPr="00AF7F05" w:rsidRDefault="003A6420" w:rsidP="00AF7F05">
            <w:pPr>
              <w:spacing w:after="0" w:line="240" w:lineRule="auto"/>
              <w:rPr>
                <w:rFonts w:ascii="Arial" w:hAnsi="Arial" w:cs="Arial"/>
              </w:rPr>
            </w:pPr>
            <w:r w:rsidRPr="00AF7F05">
              <w:rPr>
                <w:rFonts w:ascii="Arial" w:hAnsi="Arial" w:cs="Arial"/>
                <w:b/>
                <w:bCs/>
              </w:rPr>
              <w:t>1.10 Schedule</w:t>
            </w:r>
            <w:r w:rsidRPr="00AF7F05">
              <w:rPr>
                <w:rFonts w:ascii="Arial" w:hAnsi="Arial" w:cs="Arial"/>
              </w:rPr>
              <w:t xml:space="preserve"> </w:t>
            </w:r>
          </w:p>
        </w:tc>
        <w:tc>
          <w:tcPr>
            <w:tcW w:w="0" w:type="auto"/>
            <w:vAlign w:val="center"/>
          </w:tcPr>
          <w:p w:rsidR="00576351" w:rsidRPr="00052F16" w:rsidRDefault="00576351" w:rsidP="00103169">
            <w:pPr>
              <w:spacing w:after="120" w:line="240" w:lineRule="auto"/>
            </w:pPr>
            <w:r w:rsidRPr="00052F16">
              <w:t>2010: Project start</w:t>
            </w:r>
          </w:p>
          <w:p w:rsidR="00576351" w:rsidRPr="00052F16" w:rsidRDefault="00576351" w:rsidP="00103169">
            <w:pPr>
              <w:spacing w:after="120" w:line="240" w:lineRule="auto"/>
            </w:pPr>
            <w:r w:rsidRPr="00052F16">
              <w:t>2011: Preparation for implementation</w:t>
            </w:r>
          </w:p>
          <w:p w:rsidR="00576351" w:rsidRPr="00052F16" w:rsidRDefault="00576351" w:rsidP="00103169">
            <w:pPr>
              <w:spacing w:after="120" w:line="240" w:lineRule="auto"/>
            </w:pPr>
            <w:r w:rsidRPr="00052F16">
              <w:t>2012: First test installation</w:t>
            </w:r>
            <w:r w:rsidR="00E64DB0" w:rsidRPr="00052F16">
              <w:t xml:space="preserve"> (Assuming that OLE is completed on schedule)</w:t>
            </w:r>
          </w:p>
          <w:p w:rsidR="00576351" w:rsidRPr="00052F16" w:rsidRDefault="00BE3E52" w:rsidP="00103169">
            <w:pPr>
              <w:spacing w:after="120" w:line="240" w:lineRule="auto"/>
            </w:pPr>
            <w:r w:rsidRPr="00052F16">
              <w:t>2013: First early implementing institution in production</w:t>
            </w:r>
          </w:p>
          <w:p w:rsidR="00BE3E52" w:rsidRPr="00052F16" w:rsidRDefault="00BE3E52" w:rsidP="00103169">
            <w:pPr>
              <w:spacing w:after="120" w:line="240" w:lineRule="auto"/>
            </w:pPr>
            <w:r w:rsidRPr="00052F16">
              <w:t>2014: All early implementing institutions in production</w:t>
            </w:r>
          </w:p>
          <w:p w:rsidR="00576351" w:rsidRPr="00052F16" w:rsidRDefault="00BE3E52" w:rsidP="00103169">
            <w:pPr>
              <w:spacing w:after="120" w:line="240" w:lineRule="auto"/>
            </w:pPr>
            <w:r w:rsidRPr="00052F16">
              <w:t>2015: First adopters going into production</w:t>
            </w:r>
          </w:p>
          <w:p w:rsidR="00BE3E52" w:rsidRPr="00052F16" w:rsidRDefault="00BE3E52" w:rsidP="00103169">
            <w:pPr>
              <w:spacing w:after="120" w:line="240" w:lineRule="auto"/>
            </w:pPr>
            <w:r w:rsidRPr="00052F16">
              <w:t>All migration dates are dependent on academic year, i.e., all migrations will take place over the summer.</w:t>
            </w:r>
          </w:p>
          <w:p w:rsidR="003A6420" w:rsidRPr="00AF7F05" w:rsidRDefault="00E64DB0" w:rsidP="00103169">
            <w:pPr>
              <w:spacing w:after="120" w:line="240" w:lineRule="auto"/>
              <w:rPr>
                <w:rFonts w:ascii="Arial" w:hAnsi="Arial" w:cs="Arial"/>
              </w:rPr>
            </w:pPr>
            <w:r w:rsidRPr="00052F16">
              <w:rPr>
                <w:iCs/>
              </w:rPr>
              <w:t xml:space="preserve">After the all early implementers are in production, at a time recommended by the Steering </w:t>
            </w:r>
            <w:r w:rsidRPr="00A602D8">
              <w:t>Committee</w:t>
            </w:r>
            <w:r w:rsidRPr="00052F16">
              <w:rPr>
                <w:iCs/>
              </w:rPr>
              <w:t xml:space="preserve"> and approved by the VALE Executive Committee, the Implementation Task Force will cease to exist. Its role will be carried out by the VALE OLS Technical Subcommittee.</w:t>
            </w:r>
          </w:p>
        </w:tc>
      </w:tr>
      <w:tr w:rsidR="003A6420" w:rsidRPr="00AF7F05" w:rsidTr="00A4250C">
        <w:tc>
          <w:tcPr>
            <w:tcW w:w="2463" w:type="dxa"/>
          </w:tcPr>
          <w:p w:rsidR="003A6420" w:rsidRPr="00AF7F05" w:rsidRDefault="003A6420" w:rsidP="00AF7F05">
            <w:pPr>
              <w:spacing w:after="0" w:line="240" w:lineRule="auto"/>
              <w:rPr>
                <w:rFonts w:ascii="Arial" w:hAnsi="Arial" w:cs="Arial"/>
              </w:rPr>
            </w:pPr>
            <w:r w:rsidRPr="00AF7F05">
              <w:rPr>
                <w:rFonts w:ascii="Arial" w:hAnsi="Arial" w:cs="Arial"/>
                <w:b/>
                <w:bCs/>
              </w:rPr>
              <w:t>1.11 Time Reporting</w:t>
            </w:r>
            <w:r w:rsidRPr="00AF7F05">
              <w:rPr>
                <w:rFonts w:ascii="Arial" w:hAnsi="Arial" w:cs="Arial"/>
              </w:rPr>
              <w:t xml:space="preserve"> </w:t>
            </w:r>
          </w:p>
        </w:tc>
        <w:tc>
          <w:tcPr>
            <w:tcW w:w="0" w:type="auto"/>
            <w:vAlign w:val="center"/>
          </w:tcPr>
          <w:p w:rsidR="003A6420" w:rsidRDefault="003A6420" w:rsidP="00241019">
            <w:pPr>
              <w:spacing w:after="120"/>
              <w:rPr>
                <w:rFonts w:ascii="Arial" w:hAnsi="Arial" w:cs="Arial"/>
              </w:rPr>
            </w:pPr>
            <w:r w:rsidRPr="00AF7F05">
              <w:rPr>
                <w:rStyle w:val="Emphasis"/>
                <w:rFonts w:ascii="Arial" w:hAnsi="Arial" w:cs="Arial"/>
              </w:rPr>
              <w:t xml:space="preserve">Indicate what, if any, time reporting tools will be used for this project, for example, </w:t>
            </w:r>
            <w:proofErr w:type="spellStart"/>
            <w:r w:rsidR="006B596B" w:rsidRPr="00AF7F05">
              <w:rPr>
                <w:rStyle w:val="Emphasis"/>
                <w:rFonts w:ascii="Arial" w:hAnsi="Arial" w:cs="Arial"/>
              </w:rPr>
              <w:t>CacTrack</w:t>
            </w:r>
            <w:proofErr w:type="spellEnd"/>
            <w:r w:rsidRPr="00AF7F05">
              <w:rPr>
                <w:rStyle w:val="Emphasis"/>
                <w:rFonts w:ascii="Arial" w:hAnsi="Arial" w:cs="Arial"/>
              </w:rPr>
              <w:t>.</w:t>
            </w:r>
            <w:r w:rsidRPr="00AF7F05">
              <w:rPr>
                <w:rFonts w:ascii="Arial" w:hAnsi="Arial" w:cs="Arial"/>
              </w:rPr>
              <w:t xml:space="preserve"> </w:t>
            </w:r>
          </w:p>
          <w:p w:rsidR="00E64DB0" w:rsidRPr="00AF7F05" w:rsidRDefault="00E64DB0" w:rsidP="007339B0">
            <w:pPr>
              <w:spacing w:after="120" w:line="240" w:lineRule="auto"/>
              <w:rPr>
                <w:rFonts w:ascii="Arial" w:hAnsi="Arial" w:cs="Arial"/>
              </w:rPr>
            </w:pPr>
            <w:r w:rsidRPr="007339B0">
              <w:t>[TBD]</w:t>
            </w:r>
          </w:p>
        </w:tc>
      </w:tr>
      <w:tr w:rsidR="003A6420" w:rsidRPr="00AF7F05" w:rsidTr="00A4250C">
        <w:tc>
          <w:tcPr>
            <w:tcW w:w="2463" w:type="dxa"/>
          </w:tcPr>
          <w:p w:rsidR="003A6420" w:rsidRPr="00AF7F05" w:rsidRDefault="003A6420" w:rsidP="00AF7F05">
            <w:pPr>
              <w:spacing w:after="0" w:line="240" w:lineRule="auto"/>
              <w:rPr>
                <w:rFonts w:ascii="Arial" w:hAnsi="Arial" w:cs="Arial"/>
              </w:rPr>
            </w:pPr>
            <w:r w:rsidRPr="00AF7F05">
              <w:rPr>
                <w:rFonts w:ascii="Arial" w:hAnsi="Arial" w:cs="Arial"/>
                <w:b/>
                <w:bCs/>
              </w:rPr>
              <w:t>1.12 Oversight and/or Reviews Planned</w:t>
            </w:r>
            <w:r w:rsidRPr="00AF7F05">
              <w:rPr>
                <w:rFonts w:ascii="Arial" w:hAnsi="Arial" w:cs="Arial"/>
              </w:rPr>
              <w:t xml:space="preserve"> </w:t>
            </w:r>
          </w:p>
        </w:tc>
        <w:tc>
          <w:tcPr>
            <w:tcW w:w="0" w:type="auto"/>
            <w:vAlign w:val="center"/>
          </w:tcPr>
          <w:p w:rsidR="003A6420" w:rsidRPr="00BC3CC1" w:rsidRDefault="005123C2" w:rsidP="00103169">
            <w:pPr>
              <w:spacing w:after="120" w:line="240" w:lineRule="auto"/>
              <w:rPr>
                <w:rFonts w:ascii="Arial" w:hAnsi="Arial" w:cs="Arial"/>
                <w:i/>
              </w:rPr>
            </w:pPr>
            <w:r w:rsidRPr="00052F16">
              <w:t xml:space="preserve">The Implementation Task Force </w:t>
            </w:r>
            <w:r w:rsidR="005F1ED7" w:rsidRPr="00052F16">
              <w:t xml:space="preserve">is under the general oversight of the </w:t>
            </w:r>
            <w:r w:rsidR="00BC3CC1" w:rsidRPr="00052F16">
              <w:t>Steering Committee</w:t>
            </w:r>
            <w:r w:rsidRPr="00052F16">
              <w:t xml:space="preserve">; the Steering Committee </w:t>
            </w:r>
            <w:r w:rsidR="005F1ED7" w:rsidRPr="00052F16">
              <w:t xml:space="preserve">is under the oversight of </w:t>
            </w:r>
            <w:r w:rsidRPr="00052F16">
              <w:t xml:space="preserve">the VALE Executive Committee. The Steering Committee </w:t>
            </w:r>
            <w:r w:rsidR="00BC3CC1" w:rsidRPr="00052F16">
              <w:t xml:space="preserve">Chair </w:t>
            </w:r>
            <w:r w:rsidRPr="00052F16">
              <w:t xml:space="preserve">(or Liaison) </w:t>
            </w:r>
            <w:r w:rsidR="00760B42">
              <w:t xml:space="preserve">report </w:t>
            </w:r>
            <w:r w:rsidR="005F1ED7" w:rsidRPr="00052F16">
              <w:t xml:space="preserve">out regularly at </w:t>
            </w:r>
            <w:r w:rsidR="00BC3CC1" w:rsidRPr="00052F16">
              <w:t xml:space="preserve">VALE Executive Committee and </w:t>
            </w:r>
            <w:r w:rsidRPr="00052F16">
              <w:t xml:space="preserve">VALE </w:t>
            </w:r>
            <w:r w:rsidR="00BC3CC1" w:rsidRPr="00052F16">
              <w:t>Members’ Council</w:t>
            </w:r>
            <w:r w:rsidR="005F1ED7" w:rsidRPr="00052F16">
              <w:t xml:space="preserve"> meetings.</w:t>
            </w:r>
            <w:r>
              <w:rPr>
                <w:rStyle w:val="Emphasis"/>
                <w:rFonts w:ascii="Arial" w:hAnsi="Arial" w:cs="Arial"/>
                <w:i w:val="0"/>
              </w:rPr>
              <w:t xml:space="preserve"> </w:t>
            </w:r>
          </w:p>
        </w:tc>
      </w:tr>
    </w:tbl>
    <w:p w:rsidR="00180C3E" w:rsidRDefault="0086386D" w:rsidP="003A6420">
      <w:pPr>
        <w:pStyle w:val="Heading4"/>
        <w:numPr>
          <w:ilvl w:val="0"/>
          <w:numId w:val="1"/>
        </w:numPr>
        <w:rPr>
          <w:rFonts w:ascii="Arial" w:hAnsi="Arial" w:cs="Arial"/>
          <w:color w:val="auto"/>
          <w:sz w:val="24"/>
          <w:szCs w:val="24"/>
        </w:rPr>
      </w:pPr>
      <w:bookmarkStart w:id="0" w:name="ProjectCharterTemplate-2ProjectResources"/>
      <w:bookmarkEnd w:id="0"/>
      <w:r w:rsidRPr="0057622D">
        <w:rPr>
          <w:rFonts w:ascii="Arial" w:hAnsi="Arial" w:cs="Arial"/>
          <w:color w:val="auto"/>
          <w:sz w:val="24"/>
          <w:szCs w:val="24"/>
        </w:rPr>
        <w:t>Project Resources</w:t>
      </w:r>
    </w:p>
    <w:p w:rsidR="002E0A4C" w:rsidRPr="002E0A4C" w:rsidRDefault="002E0A4C" w:rsidP="002E0A4C">
      <w:pPr>
        <w:spacing w:after="0"/>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2065"/>
        <w:gridCol w:w="7747"/>
      </w:tblGrid>
      <w:tr w:rsidR="002E0A4C" w:rsidRPr="00AF7F05" w:rsidTr="00A4250C">
        <w:trPr>
          <w:trHeight w:val="548"/>
        </w:trPr>
        <w:tc>
          <w:tcPr>
            <w:tcW w:w="2065" w:type="dxa"/>
          </w:tcPr>
          <w:p w:rsidR="002E0A4C" w:rsidRPr="00AF7F05" w:rsidRDefault="002E0A4C" w:rsidP="00AF7F05">
            <w:pPr>
              <w:spacing w:after="0" w:line="240" w:lineRule="auto"/>
              <w:rPr>
                <w:rFonts w:ascii="Arial" w:hAnsi="Arial" w:cs="Arial"/>
              </w:rPr>
            </w:pPr>
            <w:r w:rsidRPr="00AF7F05">
              <w:rPr>
                <w:rFonts w:ascii="Arial" w:hAnsi="Arial" w:cs="Arial"/>
                <w:b/>
                <w:bCs/>
              </w:rPr>
              <w:t>2.1 Project Team</w:t>
            </w:r>
            <w:r w:rsidRPr="00AF7F05">
              <w:rPr>
                <w:rFonts w:ascii="Arial" w:hAnsi="Arial" w:cs="Arial"/>
              </w:rPr>
              <w:t xml:space="preserve"> </w:t>
            </w:r>
          </w:p>
        </w:tc>
        <w:tc>
          <w:tcPr>
            <w:tcW w:w="0" w:type="auto"/>
          </w:tcPr>
          <w:p w:rsidR="002E0A4C" w:rsidRPr="00AF7F05" w:rsidRDefault="00235E49" w:rsidP="00EE1C9D">
            <w:pPr>
              <w:spacing w:after="120" w:line="240" w:lineRule="auto"/>
              <w:rPr>
                <w:rFonts w:ascii="Arial" w:hAnsi="Arial" w:cs="Arial"/>
                <w:b/>
                <w:bCs/>
              </w:rPr>
            </w:pPr>
            <w:r w:rsidRPr="00052F16">
              <w:rPr>
                <w:iCs/>
              </w:rPr>
              <w:t>The VALE OLS project</w:t>
            </w:r>
            <w:r w:rsidR="007339B0">
              <w:rPr>
                <w:iCs/>
              </w:rPr>
              <w:t xml:space="preserve"> team</w:t>
            </w:r>
            <w:r w:rsidRPr="00052F16">
              <w:rPr>
                <w:iCs/>
              </w:rPr>
              <w:t xml:space="preserve"> has a bicameral structure: an Implementation Task </w:t>
            </w:r>
            <w:proofErr w:type="gramStart"/>
            <w:r w:rsidRPr="00052F16">
              <w:rPr>
                <w:iCs/>
              </w:rPr>
              <w:t>Force,</w:t>
            </w:r>
            <w:proofErr w:type="gramEnd"/>
            <w:r w:rsidRPr="00052F16">
              <w:rPr>
                <w:iCs/>
              </w:rPr>
              <w:t xml:space="preserve"> comprised of representatives from the 5 early implementing institutions, and a Steering Committee, </w:t>
            </w:r>
            <w:r w:rsidRPr="0083081A">
              <w:rPr>
                <w:iCs/>
              </w:rPr>
              <w:t>comprised</w:t>
            </w:r>
            <w:r w:rsidRPr="00052F16">
              <w:rPr>
                <w:iCs/>
              </w:rPr>
              <w:t xml:space="preserve"> of representatives elected from all project participants.  For </w:t>
            </w:r>
            <w:r w:rsidR="005F1ED7" w:rsidRPr="00052F16">
              <w:rPr>
                <w:iCs/>
              </w:rPr>
              <w:t>current roster</w:t>
            </w:r>
            <w:r w:rsidR="006D50F2" w:rsidRPr="00052F16">
              <w:rPr>
                <w:iCs/>
              </w:rPr>
              <w:t>s</w:t>
            </w:r>
            <w:r w:rsidR="005F1ED7" w:rsidRPr="00052F16">
              <w:rPr>
                <w:iCs/>
              </w:rPr>
              <w:t>, see the respective committee pages on the VALE site &lt;</w:t>
            </w:r>
            <w:hyperlink r:id="rId11" w:history="1">
              <w:r w:rsidR="005F1ED7" w:rsidRPr="0083081A">
                <w:rPr>
                  <w:rStyle w:val="Hyperlink"/>
                  <w:iCs/>
                </w:rPr>
                <w:t>va</w:t>
              </w:r>
              <w:r w:rsidR="006D50F2" w:rsidRPr="0083081A">
                <w:rPr>
                  <w:rStyle w:val="Hyperlink"/>
                  <w:iCs/>
                </w:rPr>
                <w:t>lenj.org</w:t>
              </w:r>
            </w:hyperlink>
            <w:r w:rsidR="006D50F2" w:rsidRPr="00052F16">
              <w:rPr>
                <w:iCs/>
              </w:rPr>
              <w:t xml:space="preserve">&gt;; for a full description of </w:t>
            </w:r>
            <w:r w:rsidRPr="00052F16">
              <w:rPr>
                <w:iCs/>
              </w:rPr>
              <w:t xml:space="preserve">duties </w:t>
            </w:r>
            <w:r w:rsidR="006D50F2" w:rsidRPr="00052F16">
              <w:rPr>
                <w:iCs/>
              </w:rPr>
              <w:t>see the governance document on the Steering Committee page</w:t>
            </w:r>
            <w:r w:rsidRPr="00052F16">
              <w:rPr>
                <w:iCs/>
              </w:rPr>
              <w:t xml:space="preserve"> &lt;</w:t>
            </w:r>
            <w:hyperlink r:id="rId12" w:history="1">
              <w:r w:rsidR="00EE1C9D" w:rsidRPr="00EE1C9D">
                <w:rPr>
                  <w:rStyle w:val="Hyperlink"/>
                  <w:iCs/>
                </w:rPr>
                <w:t>http://www.valenj.org/committees/vale-ols-steering</w:t>
              </w:r>
            </w:hyperlink>
            <w:r w:rsidRPr="00052F16">
              <w:rPr>
                <w:iCs/>
              </w:rPr>
              <w:t>&gt;</w:t>
            </w:r>
            <w:r w:rsidR="006D50F2" w:rsidRPr="00052F16">
              <w:rPr>
                <w:iCs/>
              </w:rPr>
              <w:t>.</w:t>
            </w:r>
            <w:r w:rsidR="006D50F2">
              <w:rPr>
                <w:rStyle w:val="Emphasis"/>
                <w:rFonts w:ascii="Arial" w:hAnsi="Arial" w:cs="Arial"/>
                <w:i w:val="0"/>
              </w:rPr>
              <w:t xml:space="preserve"> </w:t>
            </w:r>
          </w:p>
        </w:tc>
      </w:tr>
      <w:tr w:rsidR="002E0A4C" w:rsidRPr="00AF7F05" w:rsidTr="00A4250C">
        <w:trPr>
          <w:trHeight w:val="1025"/>
        </w:trPr>
        <w:tc>
          <w:tcPr>
            <w:tcW w:w="2065" w:type="dxa"/>
          </w:tcPr>
          <w:p w:rsidR="002E0A4C" w:rsidRPr="00AF7F05" w:rsidRDefault="002E0A4C" w:rsidP="00AF7F05">
            <w:pPr>
              <w:spacing w:after="0" w:line="240" w:lineRule="auto"/>
              <w:rPr>
                <w:rFonts w:ascii="Arial" w:hAnsi="Arial" w:cs="Arial"/>
              </w:rPr>
            </w:pPr>
            <w:r w:rsidRPr="00AF7F05">
              <w:rPr>
                <w:rFonts w:ascii="Arial" w:hAnsi="Arial" w:cs="Arial"/>
                <w:b/>
                <w:bCs/>
              </w:rPr>
              <w:lastRenderedPageBreak/>
              <w:t>2.2 Cost Estimate</w:t>
            </w:r>
            <w:r w:rsidRPr="00AF7F05">
              <w:rPr>
                <w:rFonts w:ascii="Arial" w:hAnsi="Arial" w:cs="Arial"/>
              </w:rPr>
              <w:t xml:space="preserve"> </w:t>
            </w:r>
          </w:p>
        </w:tc>
        <w:tc>
          <w:tcPr>
            <w:tcW w:w="0" w:type="auto"/>
          </w:tcPr>
          <w:p w:rsidR="00173C40" w:rsidRDefault="002E0A4C" w:rsidP="00241019">
            <w:pPr>
              <w:spacing w:after="120"/>
              <w:rPr>
                <w:rFonts w:ascii="Arial" w:hAnsi="Arial" w:cs="Arial"/>
              </w:rPr>
            </w:pPr>
            <w:r w:rsidRPr="00AF7F05">
              <w:rPr>
                <w:rFonts w:ascii="Arial" w:hAnsi="Arial" w:cs="Arial"/>
                <w:b/>
                <w:bCs/>
              </w:rPr>
              <w:t>For Major Projects:</w:t>
            </w:r>
            <w:r w:rsidRPr="00AF7F05">
              <w:rPr>
                <w:rFonts w:ascii="Arial" w:hAnsi="Arial" w:cs="Arial"/>
              </w:rPr>
              <w:t xml:space="preserve"> </w:t>
            </w:r>
            <w:r w:rsidRPr="00AF7F05">
              <w:rPr>
                <w:rStyle w:val="Emphasis"/>
                <w:rFonts w:ascii="Arial" w:hAnsi="Arial" w:cs="Arial"/>
              </w:rPr>
              <w:t>State the rough cost estimate for the project, both for development and on-going support costs.</w:t>
            </w:r>
            <w:r w:rsidRPr="00AF7F05">
              <w:rPr>
                <w:rFonts w:ascii="Arial" w:hAnsi="Arial" w:cs="Arial"/>
              </w:rPr>
              <w:t xml:space="preserve"> </w:t>
            </w:r>
            <w:r w:rsidRPr="00AF7F05">
              <w:rPr>
                <w:rStyle w:val="Emphasis"/>
                <w:rFonts w:ascii="Arial" w:hAnsi="Arial" w:cs="Arial"/>
                <w:b/>
                <w:bCs/>
              </w:rPr>
              <w:t>Note:</w:t>
            </w:r>
            <w:r w:rsidRPr="00AF7F05">
              <w:rPr>
                <w:rFonts w:ascii="Arial" w:hAnsi="Arial" w:cs="Arial"/>
              </w:rPr>
              <w:t xml:space="preserve"> </w:t>
            </w:r>
            <w:r w:rsidRPr="00AF7F05">
              <w:rPr>
                <w:rStyle w:val="Emphasis"/>
                <w:rFonts w:ascii="Arial" w:hAnsi="Arial" w:cs="Arial"/>
              </w:rPr>
              <w:t>Start with a rough estimate, but as the project moves through each phase of the lifecycle, this estimate will become more detailed and may be very different than your original.</w:t>
            </w:r>
          </w:p>
          <w:p w:rsidR="002E0A4C" w:rsidRPr="00AF7F05" w:rsidRDefault="00173C40" w:rsidP="00173C40">
            <w:pPr>
              <w:spacing w:after="0" w:line="240" w:lineRule="auto"/>
              <w:rPr>
                <w:rFonts w:ascii="Arial" w:hAnsi="Arial" w:cs="Arial"/>
                <w:b/>
                <w:bCs/>
              </w:rPr>
            </w:pPr>
            <w:r>
              <w:rPr>
                <w:rFonts w:ascii="Arial" w:hAnsi="Arial" w:cs="Arial"/>
              </w:rPr>
              <w:t>[</w:t>
            </w:r>
            <w:r w:rsidRPr="00052F16">
              <w:rPr>
                <w:iCs/>
              </w:rPr>
              <w:t>TBD]</w:t>
            </w:r>
          </w:p>
        </w:tc>
      </w:tr>
      <w:tr w:rsidR="002E0A4C" w:rsidRPr="00AF7F05" w:rsidTr="00A4250C">
        <w:trPr>
          <w:trHeight w:val="845"/>
        </w:trPr>
        <w:tc>
          <w:tcPr>
            <w:tcW w:w="2065" w:type="dxa"/>
          </w:tcPr>
          <w:p w:rsidR="002E0A4C" w:rsidRPr="00AF7F05" w:rsidRDefault="002E0A4C" w:rsidP="00AF7F05">
            <w:pPr>
              <w:spacing w:after="0" w:line="240" w:lineRule="auto"/>
              <w:rPr>
                <w:rFonts w:ascii="Arial" w:hAnsi="Arial" w:cs="Arial"/>
              </w:rPr>
            </w:pPr>
            <w:r w:rsidRPr="00AF7F05">
              <w:rPr>
                <w:rFonts w:ascii="Arial" w:hAnsi="Arial" w:cs="Arial"/>
                <w:b/>
                <w:bCs/>
              </w:rPr>
              <w:t>2.3 Customer Involvement</w:t>
            </w:r>
            <w:r w:rsidRPr="00AF7F05">
              <w:rPr>
                <w:rFonts w:ascii="Arial" w:hAnsi="Arial" w:cs="Arial"/>
              </w:rPr>
              <w:t xml:space="preserve"> </w:t>
            </w:r>
          </w:p>
        </w:tc>
        <w:tc>
          <w:tcPr>
            <w:tcW w:w="0" w:type="auto"/>
          </w:tcPr>
          <w:p w:rsidR="002E0A4C" w:rsidRPr="002D6EF3" w:rsidRDefault="00E94F94" w:rsidP="00547C8C">
            <w:pPr>
              <w:spacing w:after="120" w:line="240" w:lineRule="auto"/>
              <w:rPr>
                <w:rFonts w:ascii="Arial" w:hAnsi="Arial" w:cs="Arial"/>
                <w:b/>
                <w:bCs/>
                <w:i/>
              </w:rPr>
            </w:pPr>
            <w:r w:rsidRPr="00173C40">
              <w:rPr>
                <w:iCs/>
              </w:rPr>
              <w:t xml:space="preserve">During the development phase, the </w:t>
            </w:r>
            <w:r w:rsidR="006D50F2" w:rsidRPr="00173C40">
              <w:rPr>
                <w:iCs/>
              </w:rPr>
              <w:t>VALE OLS project</w:t>
            </w:r>
            <w:r w:rsidRPr="00173C40">
              <w:rPr>
                <w:iCs/>
              </w:rPr>
              <w:t xml:space="preserve"> exists on a purely volunteer basis. </w:t>
            </w:r>
            <w:r w:rsidR="002D6EF3" w:rsidRPr="00173C40">
              <w:rPr>
                <w:iCs/>
              </w:rPr>
              <w:t xml:space="preserve"> </w:t>
            </w:r>
            <w:r w:rsidRPr="00173C40">
              <w:rPr>
                <w:iCs/>
              </w:rPr>
              <w:t xml:space="preserve">Once the project enters the production phase, institutions will be </w:t>
            </w:r>
            <w:r w:rsidR="002D6EF3" w:rsidRPr="00173C40">
              <w:rPr>
                <w:iCs/>
              </w:rPr>
              <w:t xml:space="preserve">asked to sign a membership agreement. </w:t>
            </w:r>
            <w:r w:rsidR="005303E6" w:rsidRPr="00173C40">
              <w:rPr>
                <w:iCs/>
              </w:rPr>
              <w:t xml:space="preserve"> The initial cost of membership shall be equal to or less than any VALE </w:t>
            </w:r>
            <w:r w:rsidR="005303E6" w:rsidRPr="0083081A">
              <w:rPr>
                <w:iCs/>
              </w:rPr>
              <w:t>member</w:t>
            </w:r>
            <w:r w:rsidR="005303E6" w:rsidRPr="00173C40">
              <w:rPr>
                <w:iCs/>
              </w:rPr>
              <w:t xml:space="preserve"> institution’s commitment to its current ILS in the year that it joins VALE OLS. The annual cost of membership (as determined by the Steering Committee) will reflect the actual cost of running the system, including both operational and development costs.</w:t>
            </w:r>
            <w:r w:rsidRPr="00173C40">
              <w:rPr>
                <w:iCs/>
              </w:rPr>
              <w:t xml:space="preserve"> </w:t>
            </w:r>
            <w:r w:rsidR="005303E6" w:rsidRPr="00173C40">
              <w:rPr>
                <w:iCs/>
              </w:rPr>
              <w:t xml:space="preserve"> Members have input into business decisions via their representatives on the Steering Committee, although they are not required to do so. </w:t>
            </w:r>
            <w:r w:rsidR="002D6EF3" w:rsidRPr="00173C40">
              <w:rPr>
                <w:iCs/>
              </w:rPr>
              <w:t xml:space="preserve">Institutions who wish to participate in VALE-OLS can do so at no risk to their current collection or library automation system. They will be able to test VALE-OLS with their own data before making any commitment to join. </w:t>
            </w:r>
            <w:r w:rsidR="005303E6" w:rsidRPr="00173C40">
              <w:rPr>
                <w:iCs/>
              </w:rPr>
              <w:t>All participating institutions are responsible for cleaning their own bibliographic data</w:t>
            </w:r>
            <w:r w:rsidR="002D6EF3" w:rsidRPr="00173C40">
              <w:rPr>
                <w:iCs/>
              </w:rPr>
              <w:t xml:space="preserve">.   </w:t>
            </w:r>
          </w:p>
        </w:tc>
      </w:tr>
    </w:tbl>
    <w:p w:rsidR="003A6420" w:rsidRPr="003A6420" w:rsidRDefault="003A6420" w:rsidP="003A6420">
      <w:pPr>
        <w:pStyle w:val="ListParagraph"/>
        <w:spacing w:after="0"/>
        <w:ind w:left="390"/>
      </w:pPr>
    </w:p>
    <w:p w:rsidR="00180C3E" w:rsidRDefault="0086386D" w:rsidP="002E0A4C">
      <w:pPr>
        <w:pStyle w:val="Heading4"/>
        <w:numPr>
          <w:ilvl w:val="0"/>
          <w:numId w:val="1"/>
        </w:numPr>
        <w:rPr>
          <w:rFonts w:ascii="Arial" w:hAnsi="Arial" w:cs="Arial"/>
          <w:color w:val="auto"/>
          <w:sz w:val="24"/>
          <w:szCs w:val="24"/>
        </w:rPr>
      </w:pPr>
      <w:bookmarkStart w:id="1" w:name="ProjectCharterTemplate-3Assumptions%2CCo"/>
      <w:bookmarkEnd w:id="1"/>
      <w:r w:rsidRPr="0057622D">
        <w:rPr>
          <w:rFonts w:ascii="Arial" w:hAnsi="Arial" w:cs="Arial"/>
          <w:color w:val="auto"/>
          <w:sz w:val="24"/>
          <w:szCs w:val="24"/>
        </w:rPr>
        <w:t>Assump</w:t>
      </w:r>
      <w:r w:rsidR="00547C8C">
        <w:rPr>
          <w:rFonts w:ascii="Arial" w:hAnsi="Arial" w:cs="Arial"/>
          <w:color w:val="auto"/>
          <w:sz w:val="24"/>
          <w:szCs w:val="24"/>
        </w:rPr>
        <w:t xml:space="preserve">tions, Constraints, </w:t>
      </w:r>
      <w:r w:rsidR="005B3645">
        <w:rPr>
          <w:rFonts w:ascii="Arial" w:hAnsi="Arial" w:cs="Arial"/>
          <w:color w:val="auto"/>
          <w:sz w:val="24"/>
          <w:szCs w:val="24"/>
        </w:rPr>
        <w:t xml:space="preserve">Dependencies, </w:t>
      </w:r>
      <w:r w:rsidRPr="0057622D">
        <w:rPr>
          <w:rFonts w:ascii="Arial" w:hAnsi="Arial" w:cs="Arial"/>
          <w:color w:val="auto"/>
          <w:sz w:val="24"/>
          <w:szCs w:val="24"/>
        </w:rPr>
        <w:t>Impacts</w:t>
      </w:r>
      <w:r w:rsidR="005B3645">
        <w:rPr>
          <w:rFonts w:ascii="Arial" w:hAnsi="Arial" w:cs="Arial"/>
          <w:color w:val="auto"/>
          <w:sz w:val="24"/>
          <w:szCs w:val="24"/>
        </w:rPr>
        <w:t xml:space="preserve"> and Risks</w:t>
      </w:r>
    </w:p>
    <w:p w:rsidR="00BC5460" w:rsidRPr="00BC5460" w:rsidRDefault="00BC5460" w:rsidP="00BC5460">
      <w:pPr>
        <w:spacing w:after="0"/>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7726"/>
      </w:tblGrid>
      <w:tr w:rsidR="002E0A4C" w:rsidRPr="00AF7F05" w:rsidTr="00A4250C">
        <w:tc>
          <w:tcPr>
            <w:tcW w:w="2259" w:type="dxa"/>
          </w:tcPr>
          <w:p w:rsidR="002E0A4C" w:rsidRPr="00AF7F05" w:rsidRDefault="002E0A4C" w:rsidP="00AF7F05">
            <w:pPr>
              <w:spacing w:after="0" w:line="240" w:lineRule="auto"/>
              <w:rPr>
                <w:rFonts w:ascii="Arial" w:hAnsi="Arial" w:cs="Arial"/>
              </w:rPr>
            </w:pPr>
            <w:r w:rsidRPr="00AF7F05">
              <w:rPr>
                <w:rFonts w:ascii="Arial" w:hAnsi="Arial" w:cs="Arial"/>
                <w:b/>
                <w:bCs/>
              </w:rPr>
              <w:t>3.1 Assumptions</w:t>
            </w:r>
            <w:r w:rsidRPr="00AF7F05">
              <w:rPr>
                <w:rFonts w:ascii="Arial" w:hAnsi="Arial" w:cs="Arial"/>
              </w:rPr>
              <w:t xml:space="preserve"> </w:t>
            </w:r>
          </w:p>
        </w:tc>
        <w:tc>
          <w:tcPr>
            <w:tcW w:w="0" w:type="auto"/>
          </w:tcPr>
          <w:p w:rsidR="00D07BE6" w:rsidRPr="00173C40" w:rsidRDefault="002D6EF3" w:rsidP="00103169">
            <w:pPr>
              <w:numPr>
                <w:ilvl w:val="0"/>
                <w:numId w:val="15"/>
              </w:numPr>
              <w:spacing w:after="60" w:line="240" w:lineRule="auto"/>
            </w:pPr>
            <w:r w:rsidRPr="00173C40">
              <w:t>That all VALE institutions who initially indicated that they would participate actually do so.</w:t>
            </w:r>
            <w:r w:rsidR="00D07BE6" w:rsidRPr="00173C40">
              <w:t xml:space="preserve"> </w:t>
            </w:r>
          </w:p>
          <w:p w:rsidR="00D07BE6" w:rsidRPr="00173C40" w:rsidRDefault="00D07BE6" w:rsidP="00103169">
            <w:pPr>
              <w:numPr>
                <w:ilvl w:val="0"/>
                <w:numId w:val="15"/>
              </w:numPr>
              <w:spacing w:after="60" w:line="240" w:lineRule="auto"/>
            </w:pPr>
            <w:proofErr w:type="gramStart"/>
            <w:r w:rsidRPr="00173C40">
              <w:t>That institutions</w:t>
            </w:r>
            <w:proofErr w:type="gramEnd"/>
            <w:r w:rsidRPr="00173C40">
              <w:t xml:space="preserve"> who </w:t>
            </w:r>
            <w:r w:rsidR="007339B0">
              <w:t xml:space="preserve">currently </w:t>
            </w:r>
            <w:r w:rsidRPr="00173C40">
              <w:t>participate will continue to do so.</w:t>
            </w:r>
          </w:p>
          <w:p w:rsidR="00946773" w:rsidRPr="00173C40" w:rsidRDefault="00D07BE6" w:rsidP="00103169">
            <w:pPr>
              <w:numPr>
                <w:ilvl w:val="0"/>
                <w:numId w:val="15"/>
              </w:numPr>
              <w:spacing w:after="60" w:line="240" w:lineRule="auto"/>
            </w:pPr>
            <w:r w:rsidRPr="00173C40">
              <w:t>That all participating VALE institutions will be able to develop and agree upon the unified policy structures necessary to implement a single-instance shared system.</w:t>
            </w:r>
            <w:r w:rsidR="00946773" w:rsidRPr="00173C40">
              <w:t xml:space="preserve"> </w:t>
            </w:r>
          </w:p>
          <w:p w:rsidR="00946773" w:rsidRPr="00173C40" w:rsidRDefault="00946773" w:rsidP="00103169">
            <w:pPr>
              <w:numPr>
                <w:ilvl w:val="0"/>
                <w:numId w:val="15"/>
              </w:numPr>
              <w:spacing w:after="60" w:line="240" w:lineRule="auto"/>
            </w:pPr>
            <w:r w:rsidRPr="00173C40">
              <w:t xml:space="preserve">That the </w:t>
            </w:r>
            <w:proofErr w:type="spellStart"/>
            <w:r w:rsidRPr="00173C40">
              <w:t>Kuali</w:t>
            </w:r>
            <w:proofErr w:type="spellEnd"/>
            <w:r w:rsidRPr="00173C40">
              <w:t xml:space="preserve"> OLE software, when completed, will be released as open-source.</w:t>
            </w:r>
          </w:p>
          <w:p w:rsidR="002E0A4C" w:rsidRPr="00AF7F05" w:rsidRDefault="00D07BE6" w:rsidP="007339B0">
            <w:pPr>
              <w:numPr>
                <w:ilvl w:val="0"/>
                <w:numId w:val="15"/>
              </w:numPr>
              <w:spacing w:after="60" w:line="240" w:lineRule="auto"/>
              <w:rPr>
                <w:rFonts w:ascii="Arial" w:hAnsi="Arial" w:cs="Arial"/>
              </w:rPr>
            </w:pPr>
            <w:r w:rsidRPr="00173C40">
              <w:t xml:space="preserve">That the </w:t>
            </w:r>
            <w:proofErr w:type="spellStart"/>
            <w:r w:rsidRPr="00173C40">
              <w:t>Kuali</w:t>
            </w:r>
            <w:proofErr w:type="spellEnd"/>
            <w:r w:rsidRPr="00173C40">
              <w:t xml:space="preserve"> OLE software, when completed, will need at least some amount of </w:t>
            </w:r>
            <w:r w:rsidR="007339B0">
              <w:t>customization.</w:t>
            </w:r>
          </w:p>
        </w:tc>
      </w:tr>
      <w:tr w:rsidR="002E0A4C" w:rsidRPr="00AF7F05" w:rsidTr="00A4250C">
        <w:trPr>
          <w:trHeight w:val="602"/>
        </w:trPr>
        <w:tc>
          <w:tcPr>
            <w:tcW w:w="2259" w:type="dxa"/>
          </w:tcPr>
          <w:p w:rsidR="002E0A4C" w:rsidRPr="00AF7F05" w:rsidRDefault="002E0A4C" w:rsidP="00AF7F05">
            <w:pPr>
              <w:spacing w:after="0" w:line="240" w:lineRule="auto"/>
              <w:rPr>
                <w:rFonts w:ascii="Arial" w:hAnsi="Arial" w:cs="Arial"/>
              </w:rPr>
            </w:pPr>
            <w:r w:rsidRPr="00AF7F05">
              <w:rPr>
                <w:rFonts w:ascii="Arial" w:hAnsi="Arial" w:cs="Arial"/>
                <w:b/>
                <w:bCs/>
              </w:rPr>
              <w:t>3.2 Constraints</w:t>
            </w:r>
            <w:r w:rsidRPr="00AF7F05">
              <w:rPr>
                <w:rFonts w:ascii="Arial" w:hAnsi="Arial" w:cs="Arial"/>
              </w:rPr>
              <w:t xml:space="preserve"> </w:t>
            </w:r>
          </w:p>
        </w:tc>
        <w:tc>
          <w:tcPr>
            <w:tcW w:w="0" w:type="auto"/>
          </w:tcPr>
          <w:p w:rsidR="00DE460A" w:rsidRPr="0083081A" w:rsidRDefault="00E84688" w:rsidP="0083081A">
            <w:pPr>
              <w:spacing w:after="120" w:line="240" w:lineRule="auto"/>
              <w:rPr>
                <w:iCs/>
              </w:rPr>
            </w:pPr>
            <w:r w:rsidRPr="0083081A">
              <w:rPr>
                <w:iCs/>
              </w:rPr>
              <w:t>This project will be constrained by the available start-up funds.</w:t>
            </w:r>
          </w:p>
          <w:p w:rsidR="00E84688" w:rsidRPr="0083081A" w:rsidRDefault="00E84688" w:rsidP="0083081A">
            <w:pPr>
              <w:spacing w:after="120" w:line="240" w:lineRule="auto"/>
              <w:rPr>
                <w:iCs/>
              </w:rPr>
            </w:pPr>
            <w:r w:rsidRPr="0083081A">
              <w:rPr>
                <w:iCs/>
              </w:rPr>
              <w:t xml:space="preserve">The schedule will be constrained by the </w:t>
            </w:r>
            <w:proofErr w:type="spellStart"/>
            <w:r w:rsidRPr="0083081A">
              <w:rPr>
                <w:iCs/>
              </w:rPr>
              <w:t>Kuali</w:t>
            </w:r>
            <w:proofErr w:type="spellEnd"/>
            <w:r w:rsidRPr="0083081A">
              <w:rPr>
                <w:iCs/>
              </w:rPr>
              <w:t xml:space="preserve"> OLE project’ schedule.</w:t>
            </w:r>
          </w:p>
          <w:p w:rsidR="002E0A4C" w:rsidRPr="00AF7F05" w:rsidRDefault="00E84688" w:rsidP="0083081A">
            <w:pPr>
              <w:spacing w:after="120" w:line="240" w:lineRule="auto"/>
              <w:rPr>
                <w:rFonts w:ascii="Arial" w:hAnsi="Arial" w:cs="Arial"/>
              </w:rPr>
            </w:pPr>
            <w:r w:rsidRPr="0083081A">
              <w:rPr>
                <w:iCs/>
              </w:rPr>
              <w:t>Because of the volunteer nature of much of the work involved, the project is constrained by available human resources.</w:t>
            </w:r>
          </w:p>
        </w:tc>
      </w:tr>
      <w:tr w:rsidR="002E0A4C" w:rsidRPr="00AF7F05" w:rsidTr="00A4250C">
        <w:tc>
          <w:tcPr>
            <w:tcW w:w="2259" w:type="dxa"/>
          </w:tcPr>
          <w:p w:rsidR="002E0A4C" w:rsidRPr="00AF7F05" w:rsidRDefault="002E0A4C" w:rsidP="00AF7F05">
            <w:pPr>
              <w:spacing w:after="0" w:line="240" w:lineRule="auto"/>
              <w:rPr>
                <w:rFonts w:ascii="Arial" w:hAnsi="Arial" w:cs="Arial"/>
              </w:rPr>
            </w:pPr>
            <w:r w:rsidRPr="00AF7F05">
              <w:rPr>
                <w:rFonts w:ascii="Arial" w:hAnsi="Arial" w:cs="Arial"/>
                <w:b/>
                <w:bCs/>
              </w:rPr>
              <w:t>3.3 Dependencies</w:t>
            </w:r>
            <w:r w:rsidRPr="00AF7F05">
              <w:rPr>
                <w:rFonts w:ascii="Arial" w:hAnsi="Arial" w:cs="Arial"/>
              </w:rPr>
              <w:t xml:space="preserve"> </w:t>
            </w:r>
          </w:p>
        </w:tc>
        <w:tc>
          <w:tcPr>
            <w:tcW w:w="0" w:type="auto"/>
          </w:tcPr>
          <w:p w:rsidR="003D2787" w:rsidRPr="00A602D8" w:rsidRDefault="003D2787" w:rsidP="0083081A">
            <w:pPr>
              <w:spacing w:after="120" w:line="240" w:lineRule="auto"/>
              <w:rPr>
                <w:iCs/>
              </w:rPr>
            </w:pPr>
            <w:r w:rsidRPr="00A602D8">
              <w:rPr>
                <w:iCs/>
              </w:rPr>
              <w:t xml:space="preserve">The project depends on the </w:t>
            </w:r>
            <w:proofErr w:type="spellStart"/>
            <w:r w:rsidRPr="00A602D8">
              <w:rPr>
                <w:iCs/>
              </w:rPr>
              <w:t>Kuali</w:t>
            </w:r>
            <w:proofErr w:type="spellEnd"/>
            <w:r w:rsidRPr="00A602D8">
              <w:rPr>
                <w:iCs/>
              </w:rPr>
              <w:t xml:space="preserve"> OLE project both meeting its project objectives in general, and meeting them on </w:t>
            </w:r>
            <w:r w:rsidR="007339B0">
              <w:rPr>
                <w:iCs/>
              </w:rPr>
              <w:t>schedule</w:t>
            </w:r>
            <w:r w:rsidRPr="00A602D8">
              <w:rPr>
                <w:iCs/>
              </w:rPr>
              <w:t>.</w:t>
            </w:r>
          </w:p>
          <w:p w:rsidR="002E0A4C" w:rsidRPr="00AF7F05" w:rsidRDefault="003D2787" w:rsidP="007339B0">
            <w:pPr>
              <w:spacing w:after="120" w:line="240" w:lineRule="auto"/>
              <w:rPr>
                <w:rFonts w:ascii="Arial" w:hAnsi="Arial" w:cs="Arial"/>
              </w:rPr>
            </w:pPr>
            <w:r w:rsidRPr="00A602D8">
              <w:rPr>
                <w:iCs/>
              </w:rPr>
              <w:t>The project depends on</w:t>
            </w:r>
            <w:r w:rsidR="00D07BE6" w:rsidRPr="00A602D8">
              <w:rPr>
                <w:iCs/>
              </w:rPr>
              <w:t xml:space="preserve"> the VALE Implementation</w:t>
            </w:r>
            <w:r w:rsidR="00DE460A" w:rsidRPr="00A602D8">
              <w:rPr>
                <w:iCs/>
              </w:rPr>
              <w:t xml:space="preserve"> Team (or other individuals</w:t>
            </w:r>
            <w:r w:rsidR="007339B0">
              <w:rPr>
                <w:iCs/>
              </w:rPr>
              <w:t xml:space="preserve"> to be named</w:t>
            </w:r>
            <w:r w:rsidR="00DE460A" w:rsidRPr="00A602D8">
              <w:rPr>
                <w:iCs/>
              </w:rPr>
              <w:t xml:space="preserve">, whether members of the </w:t>
            </w:r>
            <w:proofErr w:type="spellStart"/>
            <w:r w:rsidR="00DE460A" w:rsidRPr="00A602D8">
              <w:rPr>
                <w:iCs/>
              </w:rPr>
              <w:t>Kuali</w:t>
            </w:r>
            <w:proofErr w:type="spellEnd"/>
            <w:r w:rsidR="00DE460A" w:rsidRPr="00A602D8">
              <w:rPr>
                <w:iCs/>
              </w:rPr>
              <w:t xml:space="preserve"> OLE community or hired by VALE</w:t>
            </w:r>
            <w:r w:rsidR="00D07BE6" w:rsidRPr="00A602D8">
              <w:rPr>
                <w:iCs/>
              </w:rPr>
              <w:t xml:space="preserve">) </w:t>
            </w:r>
            <w:r w:rsidR="007339B0">
              <w:rPr>
                <w:iCs/>
              </w:rPr>
              <w:t xml:space="preserve">providing any necessary customization of the OLE software. </w:t>
            </w:r>
          </w:p>
        </w:tc>
      </w:tr>
      <w:tr w:rsidR="005B3645" w:rsidRPr="00AF7F05" w:rsidTr="00C6419A">
        <w:tc>
          <w:tcPr>
            <w:tcW w:w="2259" w:type="dxa"/>
          </w:tcPr>
          <w:p w:rsidR="005B3645" w:rsidRPr="00AF7F05" w:rsidRDefault="005B3645" w:rsidP="00C6419A">
            <w:pPr>
              <w:spacing w:after="0" w:line="240" w:lineRule="auto"/>
              <w:rPr>
                <w:rFonts w:ascii="Arial" w:hAnsi="Arial" w:cs="Arial"/>
              </w:rPr>
            </w:pPr>
            <w:r w:rsidRPr="00AF7F05">
              <w:rPr>
                <w:rFonts w:ascii="Arial" w:hAnsi="Arial" w:cs="Arial"/>
                <w:b/>
                <w:bCs/>
              </w:rPr>
              <w:lastRenderedPageBreak/>
              <w:t>3.4 Impacts</w:t>
            </w:r>
            <w:r w:rsidRPr="00AF7F05">
              <w:rPr>
                <w:rFonts w:ascii="Arial" w:hAnsi="Arial" w:cs="Arial"/>
              </w:rPr>
              <w:t xml:space="preserve"> </w:t>
            </w:r>
          </w:p>
        </w:tc>
        <w:tc>
          <w:tcPr>
            <w:tcW w:w="0" w:type="auto"/>
          </w:tcPr>
          <w:p w:rsidR="0083081A" w:rsidRDefault="00241019" w:rsidP="00C6419A">
            <w:pPr>
              <w:spacing w:after="0" w:line="240" w:lineRule="auto"/>
            </w:pPr>
            <w:r>
              <w:t xml:space="preserve">When implemented, </w:t>
            </w:r>
            <w:r w:rsidR="00946773">
              <w:t>VALE-OLS will allow New Jersey</w:t>
            </w:r>
            <w:r w:rsidR="0083081A">
              <w:t xml:space="preserve">’s academic libraries to ... </w:t>
            </w:r>
          </w:p>
          <w:p w:rsidR="0083081A" w:rsidRDefault="00946773" w:rsidP="0083081A">
            <w:pPr>
              <w:numPr>
                <w:ilvl w:val="0"/>
                <w:numId w:val="16"/>
              </w:numPr>
              <w:spacing w:after="60" w:line="240" w:lineRule="auto"/>
            </w:pPr>
            <w:r>
              <w:t xml:space="preserve">Participate in a </w:t>
            </w:r>
            <w:proofErr w:type="gramStart"/>
            <w:r>
              <w:t>shared,</w:t>
            </w:r>
            <w:proofErr w:type="gramEnd"/>
            <w:r>
              <w:t xml:space="preserve"> community-developed, next-generation library system that is efficient and easy to use for no more than the cost of what one would pay for a stand-alone legacy ILS. </w:t>
            </w:r>
          </w:p>
          <w:p w:rsidR="0083081A" w:rsidRDefault="00946773" w:rsidP="0083081A">
            <w:pPr>
              <w:numPr>
                <w:ilvl w:val="0"/>
                <w:numId w:val="16"/>
              </w:numPr>
              <w:spacing w:after="60" w:line="240" w:lineRule="auto"/>
            </w:pPr>
            <w:r>
              <w:t xml:space="preserve">Offer users an online system that allows both resource discovery and direct borrowing across the combined holdings of member institutions. Users may borrow materials directly from member libraries by requesting them through the system and have them </w:t>
            </w:r>
            <w:r w:rsidR="0083081A">
              <w:t xml:space="preserve">delivered to their own library </w:t>
            </w:r>
          </w:p>
          <w:p w:rsidR="0083081A" w:rsidRDefault="00946773" w:rsidP="0083081A">
            <w:pPr>
              <w:numPr>
                <w:ilvl w:val="0"/>
                <w:numId w:val="16"/>
              </w:numPr>
              <w:spacing w:after="60" w:line="240" w:lineRule="auto"/>
            </w:pPr>
            <w:r>
              <w:t xml:space="preserve">Standardize how we acquire, catalog and loan materials in order to improve resource sharing and promote discovery </w:t>
            </w:r>
            <w:r w:rsidR="0083081A">
              <w:t xml:space="preserve">of unique collections </w:t>
            </w:r>
          </w:p>
          <w:p w:rsidR="0083081A" w:rsidRDefault="00946773" w:rsidP="0083081A">
            <w:pPr>
              <w:numPr>
                <w:ilvl w:val="0"/>
                <w:numId w:val="16"/>
              </w:numPr>
              <w:spacing w:after="60" w:line="240" w:lineRule="auto"/>
            </w:pPr>
            <w:r>
              <w:t xml:space="preserve">Benefit from new products developed by the OLE user community responding to its individual and collective needs, and from the ability of VALE to adapt these </w:t>
            </w:r>
            <w:r w:rsidR="0083081A">
              <w:t xml:space="preserve">products to its goals and ends </w:t>
            </w:r>
          </w:p>
          <w:p w:rsidR="005B3645" w:rsidRPr="00547C8C" w:rsidRDefault="00946773" w:rsidP="00547C8C">
            <w:pPr>
              <w:numPr>
                <w:ilvl w:val="0"/>
                <w:numId w:val="16"/>
              </w:numPr>
              <w:spacing w:after="60" w:line="240" w:lineRule="auto"/>
            </w:pPr>
            <w:r>
              <w:t>Enable library systems to communicate seamlessly with financial (ERP), learning management (LMS) and other institutional enterprise systems.</w:t>
            </w:r>
          </w:p>
        </w:tc>
      </w:tr>
      <w:tr w:rsidR="002E0A4C" w:rsidRPr="00AF7F05" w:rsidTr="00A4250C">
        <w:tc>
          <w:tcPr>
            <w:tcW w:w="2259" w:type="dxa"/>
          </w:tcPr>
          <w:p w:rsidR="002E0A4C" w:rsidRPr="00AF7F05" w:rsidRDefault="002E0A4C" w:rsidP="005B3645">
            <w:pPr>
              <w:spacing w:after="0" w:line="240" w:lineRule="auto"/>
              <w:rPr>
                <w:rFonts w:ascii="Arial" w:hAnsi="Arial" w:cs="Arial"/>
              </w:rPr>
            </w:pPr>
            <w:r w:rsidRPr="00AF7F05">
              <w:rPr>
                <w:rFonts w:ascii="Arial" w:hAnsi="Arial" w:cs="Arial"/>
                <w:b/>
                <w:bCs/>
              </w:rPr>
              <w:t>3.</w:t>
            </w:r>
            <w:r w:rsidR="005B3645">
              <w:rPr>
                <w:rFonts w:ascii="Arial" w:hAnsi="Arial" w:cs="Arial"/>
                <w:b/>
                <w:bCs/>
              </w:rPr>
              <w:t>5</w:t>
            </w:r>
            <w:r w:rsidRPr="00AF7F05">
              <w:rPr>
                <w:rFonts w:ascii="Arial" w:hAnsi="Arial" w:cs="Arial"/>
                <w:b/>
                <w:bCs/>
              </w:rPr>
              <w:t xml:space="preserve"> </w:t>
            </w:r>
            <w:r w:rsidR="005B3645">
              <w:rPr>
                <w:rFonts w:ascii="Arial" w:hAnsi="Arial" w:cs="Arial"/>
                <w:b/>
                <w:bCs/>
              </w:rPr>
              <w:t>Risks</w:t>
            </w:r>
            <w:r w:rsidRPr="00AF7F05">
              <w:rPr>
                <w:rFonts w:ascii="Arial" w:hAnsi="Arial" w:cs="Arial"/>
              </w:rPr>
              <w:t xml:space="preserve"> </w:t>
            </w:r>
          </w:p>
        </w:tc>
        <w:tc>
          <w:tcPr>
            <w:tcW w:w="0" w:type="auto"/>
          </w:tcPr>
          <w:p w:rsidR="00024DD5" w:rsidRPr="00A602D8" w:rsidRDefault="00024DD5" w:rsidP="001E3A6A">
            <w:pPr>
              <w:spacing w:after="120" w:line="240" w:lineRule="auto"/>
              <w:rPr>
                <w:iCs/>
              </w:rPr>
            </w:pPr>
            <w:r w:rsidRPr="00A602D8">
              <w:rPr>
                <w:iCs/>
              </w:rPr>
              <w:t>That the VALE OLS, when implemented, would not perform at the level anticipated, leading participating institutions to need to migrate to other systems.</w:t>
            </w:r>
          </w:p>
          <w:p w:rsidR="002E0A4C" w:rsidRPr="00AF7F05" w:rsidRDefault="00946773" w:rsidP="001E3A6A">
            <w:pPr>
              <w:spacing w:after="120" w:line="240" w:lineRule="auto"/>
              <w:rPr>
                <w:rFonts w:ascii="Arial" w:hAnsi="Arial" w:cs="Arial"/>
              </w:rPr>
            </w:pPr>
            <w:r w:rsidRPr="00A602D8">
              <w:rPr>
                <w:iCs/>
              </w:rPr>
              <w:t xml:space="preserve">That the VALE OLS, when implemented, would not perform at the </w:t>
            </w:r>
            <w:r w:rsidR="00024DD5" w:rsidRPr="00A602D8">
              <w:rPr>
                <w:iCs/>
              </w:rPr>
              <w:t>level anticipated, leading to possible legal action by participants.</w:t>
            </w:r>
            <w:r w:rsidR="005B3645" w:rsidRPr="005B3645">
              <w:rPr>
                <w:rStyle w:val="Emphasis"/>
                <w:rFonts w:ascii="Arial" w:hAnsi="Arial" w:cs="Arial"/>
              </w:rPr>
              <w:t xml:space="preserve"> </w:t>
            </w:r>
          </w:p>
        </w:tc>
      </w:tr>
    </w:tbl>
    <w:p w:rsidR="002E0A4C" w:rsidRPr="002E0A4C" w:rsidRDefault="002E0A4C" w:rsidP="002E0A4C">
      <w:pPr>
        <w:spacing w:after="0"/>
      </w:pPr>
    </w:p>
    <w:p w:rsidR="00BC461F" w:rsidRDefault="0086386D" w:rsidP="00BC461F">
      <w:pPr>
        <w:pStyle w:val="Heading4"/>
        <w:numPr>
          <w:ilvl w:val="0"/>
          <w:numId w:val="1"/>
        </w:numPr>
        <w:rPr>
          <w:rFonts w:ascii="Arial" w:hAnsi="Arial" w:cs="Arial"/>
          <w:color w:val="auto"/>
          <w:sz w:val="24"/>
          <w:szCs w:val="24"/>
        </w:rPr>
      </w:pPr>
      <w:bookmarkStart w:id="2" w:name="ProjectCharterTemplate-4Deliverables%2CE"/>
      <w:bookmarkEnd w:id="2"/>
      <w:r w:rsidRPr="0057622D">
        <w:rPr>
          <w:rFonts w:ascii="Arial" w:hAnsi="Arial" w:cs="Arial"/>
          <w:color w:val="auto"/>
          <w:sz w:val="24"/>
          <w:szCs w:val="24"/>
        </w:rPr>
        <w:t>Deliverables, Expected Outcomes</w:t>
      </w:r>
    </w:p>
    <w:p w:rsidR="00BC461F" w:rsidRPr="00BC461F" w:rsidRDefault="00BC461F" w:rsidP="00BC461F">
      <w:pPr>
        <w:spacing w:after="0"/>
      </w:pP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7479"/>
      </w:tblGrid>
      <w:tr w:rsidR="00BC461F" w:rsidRPr="00AF7F05" w:rsidTr="00A4250C">
        <w:trPr>
          <w:trHeight w:val="1088"/>
        </w:trPr>
        <w:tc>
          <w:tcPr>
            <w:tcW w:w="2569" w:type="dxa"/>
          </w:tcPr>
          <w:p w:rsidR="00BC461F" w:rsidRPr="00AF7F05" w:rsidRDefault="00BC461F" w:rsidP="00AF7F05">
            <w:pPr>
              <w:spacing w:after="0" w:line="240" w:lineRule="auto"/>
              <w:rPr>
                <w:rFonts w:ascii="Arial" w:hAnsi="Arial" w:cs="Arial"/>
              </w:rPr>
            </w:pPr>
            <w:r w:rsidRPr="00AF7F05">
              <w:rPr>
                <w:rFonts w:ascii="Arial" w:hAnsi="Arial" w:cs="Arial"/>
                <w:b/>
                <w:bCs/>
              </w:rPr>
              <w:t>4.1 Key Deliverables</w:t>
            </w:r>
            <w:r w:rsidRPr="00AF7F05">
              <w:rPr>
                <w:rFonts w:ascii="Arial" w:hAnsi="Arial" w:cs="Arial"/>
              </w:rPr>
              <w:t xml:space="preserve"> </w:t>
            </w:r>
          </w:p>
        </w:tc>
        <w:tc>
          <w:tcPr>
            <w:tcW w:w="0" w:type="auto"/>
          </w:tcPr>
          <w:p w:rsidR="00C6049C" w:rsidRPr="0029124C" w:rsidRDefault="00C6049C" w:rsidP="00241019">
            <w:pPr>
              <w:spacing w:after="120"/>
              <w:rPr>
                <w:rFonts w:cs="Calibri"/>
                <w:iCs/>
              </w:rPr>
            </w:pPr>
            <w:r w:rsidRPr="0029124C">
              <w:rPr>
                <w:rFonts w:cs="Calibri"/>
                <w:iCs/>
              </w:rPr>
              <w:t>Implementation Task Force Deliverables</w:t>
            </w:r>
          </w:p>
          <w:p w:rsidR="00C6049C" w:rsidRPr="0029124C" w:rsidRDefault="00C6049C" w:rsidP="00C91D4F">
            <w:pPr>
              <w:numPr>
                <w:ilvl w:val="0"/>
                <w:numId w:val="13"/>
              </w:numPr>
              <w:spacing w:after="120" w:line="240" w:lineRule="auto"/>
              <w:rPr>
                <w:rFonts w:cs="Calibri"/>
                <w:iCs/>
              </w:rPr>
            </w:pPr>
            <w:r w:rsidRPr="0029124C">
              <w:rPr>
                <w:rFonts w:cs="Calibri"/>
                <w:iCs/>
              </w:rPr>
              <w:t>Complete selection of a discovery tool</w:t>
            </w:r>
          </w:p>
          <w:p w:rsidR="00C6049C" w:rsidRPr="0029124C" w:rsidRDefault="00C6049C" w:rsidP="00C91D4F">
            <w:pPr>
              <w:numPr>
                <w:ilvl w:val="0"/>
                <w:numId w:val="13"/>
              </w:numPr>
              <w:spacing w:after="120" w:line="240" w:lineRule="auto"/>
              <w:rPr>
                <w:rFonts w:cs="Calibri"/>
                <w:iCs/>
              </w:rPr>
            </w:pPr>
            <w:r w:rsidRPr="0029124C">
              <w:rPr>
                <w:rFonts w:cs="Calibri"/>
                <w:iCs/>
              </w:rPr>
              <w:t>Determine technical requirements</w:t>
            </w:r>
          </w:p>
          <w:p w:rsidR="00C6049C" w:rsidRPr="0029124C" w:rsidRDefault="00C6049C" w:rsidP="00C91D4F">
            <w:pPr>
              <w:numPr>
                <w:ilvl w:val="0"/>
                <w:numId w:val="13"/>
              </w:numPr>
              <w:spacing w:after="120" w:line="240" w:lineRule="auto"/>
              <w:rPr>
                <w:rFonts w:cs="Calibri"/>
                <w:iCs/>
              </w:rPr>
            </w:pPr>
            <w:r w:rsidRPr="0029124C">
              <w:rPr>
                <w:rFonts w:cs="Calibri"/>
                <w:iCs/>
              </w:rPr>
              <w:t>Develop criteria for data clean-up (specifically holdings)</w:t>
            </w:r>
          </w:p>
          <w:p w:rsidR="00C6049C" w:rsidRPr="0029124C" w:rsidRDefault="00C6049C" w:rsidP="00C91D4F">
            <w:pPr>
              <w:numPr>
                <w:ilvl w:val="0"/>
                <w:numId w:val="13"/>
              </w:numPr>
              <w:spacing w:after="240" w:line="240" w:lineRule="auto"/>
              <w:rPr>
                <w:rFonts w:cs="Calibri"/>
                <w:iCs/>
              </w:rPr>
            </w:pPr>
            <w:r w:rsidRPr="0029124C">
              <w:rPr>
                <w:rFonts w:cs="Calibri"/>
                <w:iCs/>
              </w:rPr>
              <w:t>Develop protocols for data migration</w:t>
            </w:r>
          </w:p>
          <w:p w:rsidR="00C6049C" w:rsidRPr="0029124C" w:rsidRDefault="00C6049C" w:rsidP="00C91D4F">
            <w:pPr>
              <w:spacing w:after="60" w:line="240" w:lineRule="auto"/>
              <w:ind w:left="360"/>
              <w:rPr>
                <w:rFonts w:cs="Calibri"/>
                <w:iCs/>
              </w:rPr>
            </w:pPr>
            <w:r w:rsidRPr="0029124C">
              <w:rPr>
                <w:rFonts w:cs="Calibri"/>
                <w:iCs/>
              </w:rPr>
              <w:t>Steering Committee Deliverables</w:t>
            </w:r>
          </w:p>
          <w:p w:rsidR="00CB36A2" w:rsidRPr="0029124C" w:rsidRDefault="00CB36A2" w:rsidP="00C91D4F">
            <w:pPr>
              <w:numPr>
                <w:ilvl w:val="0"/>
                <w:numId w:val="17"/>
              </w:numPr>
              <w:spacing w:after="120" w:line="240" w:lineRule="auto"/>
              <w:rPr>
                <w:rFonts w:cs="Calibri"/>
                <w:iCs/>
              </w:rPr>
            </w:pPr>
            <w:r w:rsidRPr="0029124C">
              <w:rPr>
                <w:rFonts w:cs="Calibri"/>
                <w:iCs/>
              </w:rPr>
              <w:t>Develop a communications/ marketing plan</w:t>
            </w:r>
          </w:p>
          <w:p w:rsidR="00CB36A2" w:rsidRPr="0029124C" w:rsidRDefault="00CB36A2" w:rsidP="00C91D4F">
            <w:pPr>
              <w:numPr>
                <w:ilvl w:val="0"/>
                <w:numId w:val="17"/>
              </w:numPr>
              <w:spacing w:after="120" w:line="240" w:lineRule="auto"/>
              <w:rPr>
                <w:rFonts w:cs="Calibri"/>
                <w:iCs/>
              </w:rPr>
            </w:pPr>
            <w:r w:rsidRPr="0029124C">
              <w:rPr>
                <w:rFonts w:cs="Calibri"/>
                <w:iCs/>
              </w:rPr>
              <w:t>Determine common circulation criteria</w:t>
            </w:r>
          </w:p>
          <w:p w:rsidR="00CB36A2" w:rsidRPr="0029124C" w:rsidRDefault="00CB36A2" w:rsidP="00C91D4F">
            <w:pPr>
              <w:numPr>
                <w:ilvl w:val="0"/>
                <w:numId w:val="17"/>
              </w:numPr>
              <w:spacing w:after="120" w:line="240" w:lineRule="auto"/>
              <w:rPr>
                <w:rFonts w:cs="Calibri"/>
                <w:iCs/>
              </w:rPr>
            </w:pPr>
            <w:r w:rsidRPr="0029124C">
              <w:rPr>
                <w:rFonts w:cs="Calibri"/>
                <w:iCs/>
              </w:rPr>
              <w:t>Develop funding plan for startup phase</w:t>
            </w:r>
          </w:p>
          <w:p w:rsidR="00BC461F" w:rsidRPr="0029124C" w:rsidRDefault="00CB36A2" w:rsidP="00C91D4F">
            <w:pPr>
              <w:numPr>
                <w:ilvl w:val="0"/>
                <w:numId w:val="17"/>
              </w:numPr>
              <w:spacing w:after="120" w:line="240" w:lineRule="auto"/>
              <w:rPr>
                <w:rFonts w:cs="Calibri"/>
                <w:iCs/>
              </w:rPr>
            </w:pPr>
            <w:r w:rsidRPr="0029124C">
              <w:rPr>
                <w:rFonts w:cs="Calibri"/>
                <w:iCs/>
              </w:rPr>
              <w:t>Develop a business model for operating phase</w:t>
            </w:r>
          </w:p>
        </w:tc>
      </w:tr>
      <w:tr w:rsidR="00BC461F" w:rsidRPr="00AF7F05" w:rsidTr="00A4250C">
        <w:tc>
          <w:tcPr>
            <w:tcW w:w="2569" w:type="dxa"/>
          </w:tcPr>
          <w:p w:rsidR="00BC461F" w:rsidRPr="00AF7F05" w:rsidRDefault="00BC461F" w:rsidP="00AF7F05">
            <w:pPr>
              <w:spacing w:after="0" w:line="240" w:lineRule="auto"/>
              <w:rPr>
                <w:rFonts w:ascii="Arial" w:hAnsi="Arial" w:cs="Arial"/>
              </w:rPr>
            </w:pPr>
            <w:r w:rsidRPr="00AF7F05">
              <w:rPr>
                <w:rFonts w:ascii="Arial" w:hAnsi="Arial" w:cs="Arial"/>
                <w:b/>
                <w:bCs/>
              </w:rPr>
              <w:t>4.2 Communication Plan</w:t>
            </w:r>
            <w:r w:rsidRPr="00AF7F05">
              <w:rPr>
                <w:rFonts w:ascii="Arial" w:hAnsi="Arial" w:cs="Arial"/>
              </w:rPr>
              <w:t xml:space="preserve"> </w:t>
            </w:r>
          </w:p>
        </w:tc>
        <w:tc>
          <w:tcPr>
            <w:tcW w:w="0" w:type="auto"/>
          </w:tcPr>
          <w:p w:rsidR="00C91D4F" w:rsidRDefault="00547C8C" w:rsidP="00A602D8">
            <w:pPr>
              <w:spacing w:after="120"/>
            </w:pPr>
            <w:r>
              <w:t xml:space="preserve"> </w:t>
            </w:r>
            <w:r w:rsidR="00C91D4F">
              <w:t>[This prose is ad-hoc; will be replaced by communications plan when completed by Gus</w:t>
            </w:r>
            <w:r>
              <w:t xml:space="preserve"> and approved by the VOSC</w:t>
            </w:r>
            <w:r w:rsidR="00C91D4F">
              <w:t>]</w:t>
            </w:r>
          </w:p>
          <w:p w:rsidR="00BC461F" w:rsidRPr="00AF7F05" w:rsidRDefault="00DD7574" w:rsidP="007339B0">
            <w:pPr>
              <w:spacing w:after="120"/>
              <w:rPr>
                <w:rFonts w:ascii="Arial" w:hAnsi="Arial" w:cs="Arial"/>
              </w:rPr>
            </w:pPr>
            <w:r w:rsidRPr="00DD7574">
              <w:t>The Implementation Task Force reports to the Steering Committee. The Stee</w:t>
            </w:r>
            <w:r w:rsidR="00C91D4F">
              <w:t>ring Committee maintains a VALE</w:t>
            </w:r>
            <w:r w:rsidRPr="00DD7574">
              <w:t xml:space="preserve"> OLS </w:t>
            </w:r>
            <w:r w:rsidR="00C91D4F">
              <w:t>P</w:t>
            </w:r>
            <w:r w:rsidRPr="00DD7574">
              <w:t xml:space="preserve">roject </w:t>
            </w:r>
            <w:r w:rsidRPr="00A602D8">
              <w:rPr>
                <w:iCs/>
              </w:rPr>
              <w:t>Progress</w:t>
            </w:r>
            <w:r w:rsidRPr="00DD7574">
              <w:t xml:space="preserve"> Report page on the VALE </w:t>
            </w:r>
            <w:r w:rsidRPr="00DD7574">
              <w:lastRenderedPageBreak/>
              <w:t>website</w:t>
            </w:r>
            <w:r>
              <w:rPr>
                <w:rStyle w:val="Emphasis"/>
                <w:rFonts w:ascii="Arial" w:hAnsi="Arial" w:cs="Arial"/>
              </w:rPr>
              <w:t xml:space="preserve"> &lt;</w:t>
            </w:r>
            <w:r>
              <w:t xml:space="preserve"> </w:t>
            </w:r>
            <w:hyperlink r:id="rId13" w:history="1">
              <w:r w:rsidRPr="00DD7574">
                <w:rPr>
                  <w:rStyle w:val="Hyperlink"/>
                  <w:rFonts w:cs="Arial"/>
                </w:rPr>
                <w:t>http://www.valenj.org/committee/vale-ols-steering/vale-ols-steering-progress-report-update</w:t>
              </w:r>
            </w:hyperlink>
            <w:r w:rsidRPr="00DD7574">
              <w:rPr>
                <w:rStyle w:val="Emphasis"/>
                <w:rFonts w:cs="Arial"/>
                <w:i w:val="0"/>
              </w:rPr>
              <w:t>&gt;</w:t>
            </w:r>
            <w:r>
              <w:rPr>
                <w:rStyle w:val="Emphasis"/>
                <w:rFonts w:cs="Arial"/>
                <w:i w:val="0"/>
              </w:rPr>
              <w:t>.</w:t>
            </w:r>
            <w:r w:rsidRPr="00DD7574">
              <w:rPr>
                <w:rStyle w:val="Emphasis"/>
                <w:rFonts w:cs="Arial"/>
                <w:i w:val="0"/>
              </w:rPr>
              <w:t xml:space="preserve"> </w:t>
            </w:r>
            <w:r>
              <w:rPr>
                <w:rStyle w:val="Emphasis"/>
                <w:rFonts w:cs="Arial"/>
                <w:i w:val="0"/>
              </w:rPr>
              <w:t xml:space="preserve"> </w:t>
            </w:r>
            <w:r w:rsidRPr="00A602D8">
              <w:t xml:space="preserve">Minutes of </w:t>
            </w:r>
            <w:r w:rsidRPr="00A602D8">
              <w:rPr>
                <w:iCs/>
              </w:rPr>
              <w:t>the</w:t>
            </w:r>
            <w:r w:rsidRPr="00A602D8">
              <w:t xml:space="preserve"> meetings of both groups are posted on</w:t>
            </w:r>
            <w:r w:rsidR="00C91D4F">
              <w:t xml:space="preserve"> the respective committee pages on</w:t>
            </w:r>
            <w:r w:rsidRPr="00A602D8">
              <w:t xml:space="preserve"> the VALE site &lt;</w:t>
            </w:r>
            <w:hyperlink r:id="rId14" w:history="1">
              <w:r w:rsidRPr="00C91D4F">
                <w:rPr>
                  <w:rStyle w:val="Hyperlink"/>
                </w:rPr>
                <w:t>http://www.valenj.org/committees</w:t>
              </w:r>
            </w:hyperlink>
            <w:r w:rsidR="00C91D4F">
              <w:t>&gt;</w:t>
            </w:r>
          </w:p>
        </w:tc>
      </w:tr>
      <w:tr w:rsidR="00BC461F" w:rsidRPr="00AF7F05" w:rsidTr="00A4250C">
        <w:tc>
          <w:tcPr>
            <w:tcW w:w="2569" w:type="dxa"/>
          </w:tcPr>
          <w:p w:rsidR="00BC461F" w:rsidRPr="00AF7F05" w:rsidRDefault="00BC461F" w:rsidP="00AF7F05">
            <w:pPr>
              <w:spacing w:after="0" w:line="240" w:lineRule="auto"/>
              <w:rPr>
                <w:rFonts w:ascii="Arial" w:hAnsi="Arial" w:cs="Arial"/>
              </w:rPr>
            </w:pPr>
            <w:r w:rsidRPr="00AF7F05">
              <w:rPr>
                <w:rFonts w:ascii="Arial" w:hAnsi="Arial" w:cs="Arial"/>
                <w:b/>
                <w:bCs/>
              </w:rPr>
              <w:lastRenderedPageBreak/>
              <w:t>4.3 Success Criteria</w:t>
            </w:r>
            <w:r w:rsidRPr="00AF7F05">
              <w:rPr>
                <w:rFonts w:ascii="Arial" w:hAnsi="Arial" w:cs="Arial"/>
              </w:rPr>
              <w:t xml:space="preserve"> </w:t>
            </w:r>
          </w:p>
        </w:tc>
        <w:tc>
          <w:tcPr>
            <w:tcW w:w="0" w:type="auto"/>
          </w:tcPr>
          <w:p w:rsidR="00BC461F" w:rsidRPr="00AF7F05" w:rsidRDefault="0014722D" w:rsidP="00241019">
            <w:pPr>
              <w:spacing w:after="120"/>
              <w:rPr>
                <w:rFonts w:ascii="Arial" w:hAnsi="Arial" w:cs="Arial"/>
              </w:rPr>
            </w:pPr>
            <w:r w:rsidRPr="00C91D4F">
              <w:rPr>
                <w:iCs/>
              </w:rPr>
              <w:t>T</w:t>
            </w:r>
            <w:r w:rsidRPr="00A602D8">
              <w:rPr>
                <w:iCs/>
              </w:rPr>
              <w:t>he project will be completed once a stable OLS is in place and functioning adequately for all participants. Individual participants will use whatever criteria their institution decides on to determine if final deliverable is satisfactory. (An initial assumption was that the final functionality was to be at least the same or better than any participants legacy ILS.)</w:t>
            </w:r>
            <w:r w:rsidRPr="00A602D8">
              <w:rPr>
                <w:i/>
              </w:rPr>
              <w:t xml:space="preserve"> </w:t>
            </w:r>
          </w:p>
        </w:tc>
      </w:tr>
    </w:tbl>
    <w:p w:rsidR="00BC461F" w:rsidRPr="00BC461F" w:rsidRDefault="00BC461F" w:rsidP="00BC461F"/>
    <w:p w:rsidR="00180C3E" w:rsidRDefault="0086386D" w:rsidP="00BC461F">
      <w:pPr>
        <w:pStyle w:val="Heading4"/>
        <w:numPr>
          <w:ilvl w:val="0"/>
          <w:numId w:val="1"/>
        </w:numPr>
        <w:rPr>
          <w:rFonts w:ascii="Arial" w:hAnsi="Arial" w:cs="Arial"/>
          <w:color w:val="auto"/>
          <w:sz w:val="24"/>
          <w:szCs w:val="24"/>
        </w:rPr>
      </w:pPr>
      <w:bookmarkStart w:id="3" w:name="ProjectCharterTemplate-5ReviewsandApprov"/>
      <w:bookmarkEnd w:id="3"/>
      <w:r w:rsidRPr="0057622D">
        <w:rPr>
          <w:rFonts w:ascii="Arial" w:hAnsi="Arial" w:cs="Arial"/>
          <w:color w:val="auto"/>
          <w:sz w:val="24"/>
          <w:szCs w:val="24"/>
        </w:rPr>
        <w:t>Reviews and Approvals</w:t>
      </w:r>
    </w:p>
    <w:p w:rsidR="00E51315" w:rsidRPr="00E51315" w:rsidRDefault="00E51315" w:rsidP="00E51315">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4126"/>
      </w:tblGrid>
      <w:tr w:rsidR="00BC461F" w:rsidRPr="00AF7F05" w:rsidTr="00AF7F05">
        <w:tc>
          <w:tcPr>
            <w:tcW w:w="0" w:type="auto"/>
          </w:tcPr>
          <w:p w:rsidR="00547C8C" w:rsidRDefault="00BC461F" w:rsidP="00E1427C">
            <w:pPr>
              <w:spacing w:after="120" w:line="360" w:lineRule="auto"/>
              <w:rPr>
                <w:rFonts w:ascii="Arial" w:hAnsi="Arial" w:cs="Arial"/>
                <w:b/>
                <w:bCs/>
              </w:rPr>
            </w:pPr>
            <w:r w:rsidRPr="00AF7F05">
              <w:rPr>
                <w:rFonts w:ascii="Arial" w:hAnsi="Arial" w:cs="Arial"/>
                <w:b/>
                <w:bCs/>
              </w:rPr>
              <w:t>5.1 Review History</w:t>
            </w:r>
          </w:p>
          <w:p w:rsidR="00547C8C" w:rsidRPr="00AF7F05" w:rsidRDefault="00547C8C" w:rsidP="00760B42">
            <w:pPr>
              <w:spacing w:after="0" w:line="240" w:lineRule="auto"/>
            </w:pPr>
          </w:p>
        </w:tc>
        <w:tc>
          <w:tcPr>
            <w:tcW w:w="0" w:type="auto"/>
          </w:tcPr>
          <w:p w:rsidR="00241019" w:rsidRDefault="00760B42" w:rsidP="00241019">
            <w:pPr>
              <w:spacing w:after="120"/>
              <w:rPr>
                <w:iCs/>
              </w:rPr>
            </w:pPr>
            <w:r>
              <w:rPr>
                <w:iCs/>
              </w:rPr>
              <w:t>VALE O</w:t>
            </w:r>
            <w:r w:rsidR="00241019" w:rsidRPr="00241019">
              <w:rPr>
                <w:iCs/>
              </w:rPr>
              <w:t>L</w:t>
            </w:r>
            <w:r>
              <w:rPr>
                <w:iCs/>
              </w:rPr>
              <w:t>S</w:t>
            </w:r>
            <w:r w:rsidR="00241019" w:rsidRPr="00241019">
              <w:rPr>
                <w:iCs/>
              </w:rPr>
              <w:t xml:space="preserve"> Project Steering Committee</w:t>
            </w:r>
          </w:p>
          <w:p w:rsidR="004C6035" w:rsidRPr="004C6035" w:rsidRDefault="004C6035" w:rsidP="004C6035">
            <w:pPr>
              <w:pStyle w:val="ListParagraph"/>
              <w:numPr>
                <w:ilvl w:val="0"/>
                <w:numId w:val="18"/>
              </w:numPr>
              <w:spacing w:after="120"/>
              <w:rPr>
                <w:iCs/>
              </w:rPr>
            </w:pPr>
            <w:r w:rsidRPr="004C6035">
              <w:rPr>
                <w:iCs/>
              </w:rPr>
              <w:t>Approved preliminarily 7/25/11</w:t>
            </w:r>
          </w:p>
          <w:p w:rsidR="00241019" w:rsidRPr="00AF7F05" w:rsidRDefault="00241019" w:rsidP="00241019">
            <w:pPr>
              <w:spacing w:after="120"/>
              <w:rPr>
                <w:rFonts w:ascii="Arial" w:hAnsi="Arial" w:cs="Arial"/>
              </w:rPr>
            </w:pPr>
            <w:r w:rsidRPr="00241019">
              <w:rPr>
                <w:iCs/>
              </w:rPr>
              <w:t>VALE Executive Committee</w:t>
            </w:r>
          </w:p>
        </w:tc>
        <w:bookmarkStart w:id="4" w:name="_GoBack"/>
        <w:bookmarkEnd w:id="4"/>
      </w:tr>
    </w:tbl>
    <w:p w:rsidR="00BC461F" w:rsidRPr="00BC461F" w:rsidRDefault="00BC461F" w:rsidP="00BC461F"/>
    <w:p w:rsidR="00180C3E" w:rsidRPr="0057622D" w:rsidRDefault="00180C3E">
      <w:pPr>
        <w:rPr>
          <w:rFonts w:ascii="Arial" w:hAnsi="Arial" w:cs="Arial"/>
        </w:rPr>
      </w:pPr>
    </w:p>
    <w:sectPr w:rsidR="00180C3E" w:rsidRPr="0057622D" w:rsidSect="00180C3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52" w:rsidRDefault="00805352" w:rsidP="0057622D">
      <w:pPr>
        <w:spacing w:after="0" w:line="240" w:lineRule="auto"/>
      </w:pPr>
      <w:r>
        <w:separator/>
      </w:r>
    </w:p>
  </w:endnote>
  <w:endnote w:type="continuationSeparator" w:id="0">
    <w:p w:rsidR="00805352" w:rsidRDefault="00805352" w:rsidP="0057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6D" w:rsidRDefault="0086386D" w:rsidP="0086386D">
    <w:pPr>
      <w:pStyle w:val="Footer"/>
    </w:pPr>
    <w:r>
      <w:tab/>
    </w:r>
    <w:r>
      <w:tab/>
    </w:r>
    <w:r w:rsidR="005A568D">
      <w:fldChar w:fldCharType="begin"/>
    </w:r>
    <w:r w:rsidR="005A568D">
      <w:instrText xml:space="preserve"> PAGE   \* MERGEFORMAT </w:instrText>
    </w:r>
    <w:r w:rsidR="005A568D">
      <w:fldChar w:fldCharType="separate"/>
    </w:r>
    <w:r w:rsidR="004C6035">
      <w:rPr>
        <w:noProof/>
      </w:rPr>
      <w:t>1</w:t>
    </w:r>
    <w:r w:rsidR="005A568D">
      <w:fldChar w:fldCharType="end"/>
    </w:r>
  </w:p>
  <w:p w:rsidR="0086386D" w:rsidRDefault="00863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52" w:rsidRDefault="00805352" w:rsidP="0057622D">
      <w:pPr>
        <w:spacing w:after="0" w:line="240" w:lineRule="auto"/>
      </w:pPr>
      <w:r>
        <w:separator/>
      </w:r>
    </w:p>
  </w:footnote>
  <w:footnote w:type="continuationSeparator" w:id="0">
    <w:p w:rsidR="00805352" w:rsidRDefault="00805352" w:rsidP="00576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66" w:rsidRDefault="00580466" w:rsidP="0057622D">
    <w:pPr>
      <w:pStyle w:val="Heading1"/>
      <w:spacing w:before="0"/>
      <w:jc w:val="center"/>
      <w:rPr>
        <w:rFonts w:ascii="Arial" w:hAnsi="Arial" w:cs="Arial"/>
        <w:i/>
        <w:color w:val="auto"/>
        <w:sz w:val="36"/>
        <w:szCs w:val="36"/>
      </w:rPr>
    </w:pPr>
    <w:r>
      <w:rPr>
        <w:rFonts w:ascii="Arial" w:hAnsi="Arial" w:cs="Arial"/>
        <w:color w:val="auto"/>
        <w:sz w:val="36"/>
        <w:szCs w:val="36"/>
      </w:rPr>
      <w:t>VALE Open-source Library System (OLS)</w:t>
    </w:r>
    <w:r w:rsidR="0057622D" w:rsidRPr="0057622D">
      <w:rPr>
        <w:rFonts w:ascii="Arial" w:hAnsi="Arial" w:cs="Arial"/>
        <w:i/>
        <w:color w:val="auto"/>
        <w:sz w:val="36"/>
        <w:szCs w:val="36"/>
      </w:rPr>
      <w:t xml:space="preserve"> </w:t>
    </w:r>
  </w:p>
  <w:p w:rsidR="0057622D" w:rsidRPr="0057622D" w:rsidRDefault="0057622D" w:rsidP="0057622D">
    <w:pPr>
      <w:pStyle w:val="Heading1"/>
      <w:spacing w:before="0"/>
      <w:jc w:val="center"/>
      <w:rPr>
        <w:rFonts w:ascii="Arial" w:hAnsi="Arial" w:cs="Arial"/>
        <w:color w:val="auto"/>
        <w:sz w:val="36"/>
        <w:szCs w:val="36"/>
      </w:rPr>
    </w:pPr>
    <w:r w:rsidRPr="0057622D">
      <w:rPr>
        <w:rFonts w:ascii="Arial" w:hAnsi="Arial" w:cs="Arial"/>
        <w:color w:val="auto"/>
        <w:sz w:val="36"/>
        <w:szCs w:val="36"/>
      </w:rPr>
      <w:t>Project Charter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0DF"/>
    <w:multiLevelType w:val="hybridMultilevel"/>
    <w:tmpl w:val="7E5E7642"/>
    <w:lvl w:ilvl="0" w:tplc="6632E274">
      <w:start w:val="1"/>
      <w:numFmt w:val="bullet"/>
      <w:lvlText w:val=""/>
      <w:lvlJc w:val="left"/>
      <w:pPr>
        <w:tabs>
          <w:tab w:val="num" w:pos="720"/>
        </w:tabs>
        <w:ind w:left="720" w:hanging="360"/>
      </w:pPr>
      <w:rPr>
        <w:rFonts w:ascii="Wingdings" w:hAnsi="Wingdings" w:hint="default"/>
      </w:rPr>
    </w:lvl>
    <w:lvl w:ilvl="1" w:tplc="1A8E22BE" w:tentative="1">
      <w:start w:val="1"/>
      <w:numFmt w:val="bullet"/>
      <w:lvlText w:val=""/>
      <w:lvlJc w:val="left"/>
      <w:pPr>
        <w:tabs>
          <w:tab w:val="num" w:pos="1440"/>
        </w:tabs>
        <w:ind w:left="1440" w:hanging="360"/>
      </w:pPr>
      <w:rPr>
        <w:rFonts w:ascii="Wingdings" w:hAnsi="Wingdings" w:hint="default"/>
      </w:rPr>
    </w:lvl>
    <w:lvl w:ilvl="2" w:tplc="5D8A139C" w:tentative="1">
      <w:start w:val="1"/>
      <w:numFmt w:val="bullet"/>
      <w:lvlText w:val=""/>
      <w:lvlJc w:val="left"/>
      <w:pPr>
        <w:tabs>
          <w:tab w:val="num" w:pos="2160"/>
        </w:tabs>
        <w:ind w:left="2160" w:hanging="360"/>
      </w:pPr>
      <w:rPr>
        <w:rFonts w:ascii="Wingdings" w:hAnsi="Wingdings" w:hint="default"/>
      </w:rPr>
    </w:lvl>
    <w:lvl w:ilvl="3" w:tplc="A862377A" w:tentative="1">
      <w:start w:val="1"/>
      <w:numFmt w:val="bullet"/>
      <w:lvlText w:val=""/>
      <w:lvlJc w:val="left"/>
      <w:pPr>
        <w:tabs>
          <w:tab w:val="num" w:pos="2880"/>
        </w:tabs>
        <w:ind w:left="2880" w:hanging="360"/>
      </w:pPr>
      <w:rPr>
        <w:rFonts w:ascii="Wingdings" w:hAnsi="Wingdings" w:hint="default"/>
      </w:rPr>
    </w:lvl>
    <w:lvl w:ilvl="4" w:tplc="B2F036D0" w:tentative="1">
      <w:start w:val="1"/>
      <w:numFmt w:val="bullet"/>
      <w:lvlText w:val=""/>
      <w:lvlJc w:val="left"/>
      <w:pPr>
        <w:tabs>
          <w:tab w:val="num" w:pos="3600"/>
        </w:tabs>
        <w:ind w:left="3600" w:hanging="360"/>
      </w:pPr>
      <w:rPr>
        <w:rFonts w:ascii="Wingdings" w:hAnsi="Wingdings" w:hint="default"/>
      </w:rPr>
    </w:lvl>
    <w:lvl w:ilvl="5" w:tplc="3DEAA72A" w:tentative="1">
      <w:start w:val="1"/>
      <w:numFmt w:val="bullet"/>
      <w:lvlText w:val=""/>
      <w:lvlJc w:val="left"/>
      <w:pPr>
        <w:tabs>
          <w:tab w:val="num" w:pos="4320"/>
        </w:tabs>
        <w:ind w:left="4320" w:hanging="360"/>
      </w:pPr>
      <w:rPr>
        <w:rFonts w:ascii="Wingdings" w:hAnsi="Wingdings" w:hint="default"/>
      </w:rPr>
    </w:lvl>
    <w:lvl w:ilvl="6" w:tplc="A0DC934E" w:tentative="1">
      <w:start w:val="1"/>
      <w:numFmt w:val="bullet"/>
      <w:lvlText w:val=""/>
      <w:lvlJc w:val="left"/>
      <w:pPr>
        <w:tabs>
          <w:tab w:val="num" w:pos="5040"/>
        </w:tabs>
        <w:ind w:left="5040" w:hanging="360"/>
      </w:pPr>
      <w:rPr>
        <w:rFonts w:ascii="Wingdings" w:hAnsi="Wingdings" w:hint="default"/>
      </w:rPr>
    </w:lvl>
    <w:lvl w:ilvl="7" w:tplc="7E505060" w:tentative="1">
      <w:start w:val="1"/>
      <w:numFmt w:val="bullet"/>
      <w:lvlText w:val=""/>
      <w:lvlJc w:val="left"/>
      <w:pPr>
        <w:tabs>
          <w:tab w:val="num" w:pos="5760"/>
        </w:tabs>
        <w:ind w:left="5760" w:hanging="360"/>
      </w:pPr>
      <w:rPr>
        <w:rFonts w:ascii="Wingdings" w:hAnsi="Wingdings" w:hint="default"/>
      </w:rPr>
    </w:lvl>
    <w:lvl w:ilvl="8" w:tplc="04FA5B08" w:tentative="1">
      <w:start w:val="1"/>
      <w:numFmt w:val="bullet"/>
      <w:lvlText w:val=""/>
      <w:lvlJc w:val="left"/>
      <w:pPr>
        <w:tabs>
          <w:tab w:val="num" w:pos="6480"/>
        </w:tabs>
        <w:ind w:left="6480" w:hanging="360"/>
      </w:pPr>
      <w:rPr>
        <w:rFonts w:ascii="Wingdings" w:hAnsi="Wingdings" w:hint="default"/>
      </w:rPr>
    </w:lvl>
  </w:abstractNum>
  <w:abstractNum w:abstractNumId="1">
    <w:nsid w:val="0E545C2B"/>
    <w:multiLevelType w:val="hybridMultilevel"/>
    <w:tmpl w:val="4B44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F01FB"/>
    <w:multiLevelType w:val="hybridMultilevel"/>
    <w:tmpl w:val="5276E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D73E1D"/>
    <w:multiLevelType w:val="hybridMultilevel"/>
    <w:tmpl w:val="3DDED9EC"/>
    <w:lvl w:ilvl="0" w:tplc="D47636DA">
      <w:start w:val="1"/>
      <w:numFmt w:val="bullet"/>
      <w:lvlText w:val=""/>
      <w:lvlJc w:val="left"/>
      <w:pPr>
        <w:tabs>
          <w:tab w:val="num" w:pos="720"/>
        </w:tabs>
        <w:ind w:left="720" w:hanging="360"/>
      </w:pPr>
      <w:rPr>
        <w:rFonts w:ascii="Wingdings" w:hAnsi="Wingdings" w:hint="default"/>
      </w:rPr>
    </w:lvl>
    <w:lvl w:ilvl="1" w:tplc="A97680F8" w:tentative="1">
      <w:start w:val="1"/>
      <w:numFmt w:val="bullet"/>
      <w:lvlText w:val=""/>
      <w:lvlJc w:val="left"/>
      <w:pPr>
        <w:tabs>
          <w:tab w:val="num" w:pos="1440"/>
        </w:tabs>
        <w:ind w:left="1440" w:hanging="360"/>
      </w:pPr>
      <w:rPr>
        <w:rFonts w:ascii="Wingdings" w:hAnsi="Wingdings" w:hint="default"/>
      </w:rPr>
    </w:lvl>
    <w:lvl w:ilvl="2" w:tplc="44387CEA" w:tentative="1">
      <w:start w:val="1"/>
      <w:numFmt w:val="bullet"/>
      <w:lvlText w:val=""/>
      <w:lvlJc w:val="left"/>
      <w:pPr>
        <w:tabs>
          <w:tab w:val="num" w:pos="2160"/>
        </w:tabs>
        <w:ind w:left="2160" w:hanging="360"/>
      </w:pPr>
      <w:rPr>
        <w:rFonts w:ascii="Wingdings" w:hAnsi="Wingdings" w:hint="default"/>
      </w:rPr>
    </w:lvl>
    <w:lvl w:ilvl="3" w:tplc="7B583A7A" w:tentative="1">
      <w:start w:val="1"/>
      <w:numFmt w:val="bullet"/>
      <w:lvlText w:val=""/>
      <w:lvlJc w:val="left"/>
      <w:pPr>
        <w:tabs>
          <w:tab w:val="num" w:pos="2880"/>
        </w:tabs>
        <w:ind w:left="2880" w:hanging="360"/>
      </w:pPr>
      <w:rPr>
        <w:rFonts w:ascii="Wingdings" w:hAnsi="Wingdings" w:hint="default"/>
      </w:rPr>
    </w:lvl>
    <w:lvl w:ilvl="4" w:tplc="B858A968" w:tentative="1">
      <w:start w:val="1"/>
      <w:numFmt w:val="bullet"/>
      <w:lvlText w:val=""/>
      <w:lvlJc w:val="left"/>
      <w:pPr>
        <w:tabs>
          <w:tab w:val="num" w:pos="3600"/>
        </w:tabs>
        <w:ind w:left="3600" w:hanging="360"/>
      </w:pPr>
      <w:rPr>
        <w:rFonts w:ascii="Wingdings" w:hAnsi="Wingdings" w:hint="default"/>
      </w:rPr>
    </w:lvl>
    <w:lvl w:ilvl="5" w:tplc="696E41C8" w:tentative="1">
      <w:start w:val="1"/>
      <w:numFmt w:val="bullet"/>
      <w:lvlText w:val=""/>
      <w:lvlJc w:val="left"/>
      <w:pPr>
        <w:tabs>
          <w:tab w:val="num" w:pos="4320"/>
        </w:tabs>
        <w:ind w:left="4320" w:hanging="360"/>
      </w:pPr>
      <w:rPr>
        <w:rFonts w:ascii="Wingdings" w:hAnsi="Wingdings" w:hint="default"/>
      </w:rPr>
    </w:lvl>
    <w:lvl w:ilvl="6" w:tplc="F87A1D80" w:tentative="1">
      <w:start w:val="1"/>
      <w:numFmt w:val="bullet"/>
      <w:lvlText w:val=""/>
      <w:lvlJc w:val="left"/>
      <w:pPr>
        <w:tabs>
          <w:tab w:val="num" w:pos="5040"/>
        </w:tabs>
        <w:ind w:left="5040" w:hanging="360"/>
      </w:pPr>
      <w:rPr>
        <w:rFonts w:ascii="Wingdings" w:hAnsi="Wingdings" w:hint="default"/>
      </w:rPr>
    </w:lvl>
    <w:lvl w:ilvl="7" w:tplc="2EF6FDEC" w:tentative="1">
      <w:start w:val="1"/>
      <w:numFmt w:val="bullet"/>
      <w:lvlText w:val=""/>
      <w:lvlJc w:val="left"/>
      <w:pPr>
        <w:tabs>
          <w:tab w:val="num" w:pos="5760"/>
        </w:tabs>
        <w:ind w:left="5760" w:hanging="360"/>
      </w:pPr>
      <w:rPr>
        <w:rFonts w:ascii="Wingdings" w:hAnsi="Wingdings" w:hint="default"/>
      </w:rPr>
    </w:lvl>
    <w:lvl w:ilvl="8" w:tplc="DD300F7E" w:tentative="1">
      <w:start w:val="1"/>
      <w:numFmt w:val="bullet"/>
      <w:lvlText w:val=""/>
      <w:lvlJc w:val="left"/>
      <w:pPr>
        <w:tabs>
          <w:tab w:val="num" w:pos="6480"/>
        </w:tabs>
        <w:ind w:left="6480" w:hanging="360"/>
      </w:pPr>
      <w:rPr>
        <w:rFonts w:ascii="Wingdings" w:hAnsi="Wingdings" w:hint="default"/>
      </w:rPr>
    </w:lvl>
  </w:abstractNum>
  <w:abstractNum w:abstractNumId="4">
    <w:nsid w:val="2E314345"/>
    <w:multiLevelType w:val="hybridMultilevel"/>
    <w:tmpl w:val="FF5AD298"/>
    <w:lvl w:ilvl="0" w:tplc="AD425E2E">
      <w:start w:val="1"/>
      <w:numFmt w:val="bullet"/>
      <w:lvlText w:val=""/>
      <w:lvlJc w:val="left"/>
      <w:pPr>
        <w:tabs>
          <w:tab w:val="num" w:pos="720"/>
        </w:tabs>
        <w:ind w:left="720" w:hanging="360"/>
      </w:pPr>
      <w:rPr>
        <w:rFonts w:ascii="Wingdings" w:hAnsi="Wingdings" w:hint="default"/>
      </w:rPr>
    </w:lvl>
    <w:lvl w:ilvl="1" w:tplc="60C6032A" w:tentative="1">
      <w:start w:val="1"/>
      <w:numFmt w:val="bullet"/>
      <w:lvlText w:val=""/>
      <w:lvlJc w:val="left"/>
      <w:pPr>
        <w:tabs>
          <w:tab w:val="num" w:pos="1440"/>
        </w:tabs>
        <w:ind w:left="1440" w:hanging="360"/>
      </w:pPr>
      <w:rPr>
        <w:rFonts w:ascii="Wingdings" w:hAnsi="Wingdings" w:hint="default"/>
      </w:rPr>
    </w:lvl>
    <w:lvl w:ilvl="2" w:tplc="D9A04A04" w:tentative="1">
      <w:start w:val="1"/>
      <w:numFmt w:val="bullet"/>
      <w:lvlText w:val=""/>
      <w:lvlJc w:val="left"/>
      <w:pPr>
        <w:tabs>
          <w:tab w:val="num" w:pos="2160"/>
        </w:tabs>
        <w:ind w:left="2160" w:hanging="360"/>
      </w:pPr>
      <w:rPr>
        <w:rFonts w:ascii="Wingdings" w:hAnsi="Wingdings" w:hint="default"/>
      </w:rPr>
    </w:lvl>
    <w:lvl w:ilvl="3" w:tplc="DF9E4EAC" w:tentative="1">
      <w:start w:val="1"/>
      <w:numFmt w:val="bullet"/>
      <w:lvlText w:val=""/>
      <w:lvlJc w:val="left"/>
      <w:pPr>
        <w:tabs>
          <w:tab w:val="num" w:pos="2880"/>
        </w:tabs>
        <w:ind w:left="2880" w:hanging="360"/>
      </w:pPr>
      <w:rPr>
        <w:rFonts w:ascii="Wingdings" w:hAnsi="Wingdings" w:hint="default"/>
      </w:rPr>
    </w:lvl>
    <w:lvl w:ilvl="4" w:tplc="90082710" w:tentative="1">
      <w:start w:val="1"/>
      <w:numFmt w:val="bullet"/>
      <w:lvlText w:val=""/>
      <w:lvlJc w:val="left"/>
      <w:pPr>
        <w:tabs>
          <w:tab w:val="num" w:pos="3600"/>
        </w:tabs>
        <w:ind w:left="3600" w:hanging="360"/>
      </w:pPr>
      <w:rPr>
        <w:rFonts w:ascii="Wingdings" w:hAnsi="Wingdings" w:hint="default"/>
      </w:rPr>
    </w:lvl>
    <w:lvl w:ilvl="5" w:tplc="FB60381C" w:tentative="1">
      <w:start w:val="1"/>
      <w:numFmt w:val="bullet"/>
      <w:lvlText w:val=""/>
      <w:lvlJc w:val="left"/>
      <w:pPr>
        <w:tabs>
          <w:tab w:val="num" w:pos="4320"/>
        </w:tabs>
        <w:ind w:left="4320" w:hanging="360"/>
      </w:pPr>
      <w:rPr>
        <w:rFonts w:ascii="Wingdings" w:hAnsi="Wingdings" w:hint="default"/>
      </w:rPr>
    </w:lvl>
    <w:lvl w:ilvl="6" w:tplc="D5E2FE96" w:tentative="1">
      <w:start w:val="1"/>
      <w:numFmt w:val="bullet"/>
      <w:lvlText w:val=""/>
      <w:lvlJc w:val="left"/>
      <w:pPr>
        <w:tabs>
          <w:tab w:val="num" w:pos="5040"/>
        </w:tabs>
        <w:ind w:left="5040" w:hanging="360"/>
      </w:pPr>
      <w:rPr>
        <w:rFonts w:ascii="Wingdings" w:hAnsi="Wingdings" w:hint="default"/>
      </w:rPr>
    </w:lvl>
    <w:lvl w:ilvl="7" w:tplc="637881CE" w:tentative="1">
      <w:start w:val="1"/>
      <w:numFmt w:val="bullet"/>
      <w:lvlText w:val=""/>
      <w:lvlJc w:val="left"/>
      <w:pPr>
        <w:tabs>
          <w:tab w:val="num" w:pos="5760"/>
        </w:tabs>
        <w:ind w:left="5760" w:hanging="360"/>
      </w:pPr>
      <w:rPr>
        <w:rFonts w:ascii="Wingdings" w:hAnsi="Wingdings" w:hint="default"/>
      </w:rPr>
    </w:lvl>
    <w:lvl w:ilvl="8" w:tplc="22DE12DA" w:tentative="1">
      <w:start w:val="1"/>
      <w:numFmt w:val="bullet"/>
      <w:lvlText w:val=""/>
      <w:lvlJc w:val="left"/>
      <w:pPr>
        <w:tabs>
          <w:tab w:val="num" w:pos="6480"/>
        </w:tabs>
        <w:ind w:left="6480" w:hanging="360"/>
      </w:pPr>
      <w:rPr>
        <w:rFonts w:ascii="Wingdings" w:hAnsi="Wingdings" w:hint="default"/>
      </w:rPr>
    </w:lvl>
  </w:abstractNum>
  <w:abstractNum w:abstractNumId="5">
    <w:nsid w:val="324706CB"/>
    <w:multiLevelType w:val="hybridMultilevel"/>
    <w:tmpl w:val="93C2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D246A"/>
    <w:multiLevelType w:val="hybridMultilevel"/>
    <w:tmpl w:val="5274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C59AC"/>
    <w:multiLevelType w:val="hybridMultilevel"/>
    <w:tmpl w:val="EE946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7336D8"/>
    <w:multiLevelType w:val="multilevel"/>
    <w:tmpl w:val="B016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57720"/>
    <w:multiLevelType w:val="hybridMultilevel"/>
    <w:tmpl w:val="BEE034DA"/>
    <w:lvl w:ilvl="0" w:tplc="0E366B96">
      <w:start w:val="1"/>
      <w:numFmt w:val="bullet"/>
      <w:lvlText w:val=""/>
      <w:lvlJc w:val="left"/>
      <w:pPr>
        <w:tabs>
          <w:tab w:val="num" w:pos="720"/>
        </w:tabs>
        <w:ind w:left="720" w:hanging="360"/>
      </w:pPr>
      <w:rPr>
        <w:rFonts w:ascii="Wingdings" w:hAnsi="Wingdings" w:hint="default"/>
      </w:rPr>
    </w:lvl>
    <w:lvl w:ilvl="1" w:tplc="D0888D22" w:tentative="1">
      <w:start w:val="1"/>
      <w:numFmt w:val="bullet"/>
      <w:lvlText w:val=""/>
      <w:lvlJc w:val="left"/>
      <w:pPr>
        <w:tabs>
          <w:tab w:val="num" w:pos="1440"/>
        </w:tabs>
        <w:ind w:left="1440" w:hanging="360"/>
      </w:pPr>
      <w:rPr>
        <w:rFonts w:ascii="Wingdings" w:hAnsi="Wingdings" w:hint="default"/>
      </w:rPr>
    </w:lvl>
    <w:lvl w:ilvl="2" w:tplc="BF584476" w:tentative="1">
      <w:start w:val="1"/>
      <w:numFmt w:val="bullet"/>
      <w:lvlText w:val=""/>
      <w:lvlJc w:val="left"/>
      <w:pPr>
        <w:tabs>
          <w:tab w:val="num" w:pos="2160"/>
        </w:tabs>
        <w:ind w:left="2160" w:hanging="360"/>
      </w:pPr>
      <w:rPr>
        <w:rFonts w:ascii="Wingdings" w:hAnsi="Wingdings" w:hint="default"/>
      </w:rPr>
    </w:lvl>
    <w:lvl w:ilvl="3" w:tplc="CE042F9A" w:tentative="1">
      <w:start w:val="1"/>
      <w:numFmt w:val="bullet"/>
      <w:lvlText w:val=""/>
      <w:lvlJc w:val="left"/>
      <w:pPr>
        <w:tabs>
          <w:tab w:val="num" w:pos="2880"/>
        </w:tabs>
        <w:ind w:left="2880" w:hanging="360"/>
      </w:pPr>
      <w:rPr>
        <w:rFonts w:ascii="Wingdings" w:hAnsi="Wingdings" w:hint="default"/>
      </w:rPr>
    </w:lvl>
    <w:lvl w:ilvl="4" w:tplc="79C04788" w:tentative="1">
      <w:start w:val="1"/>
      <w:numFmt w:val="bullet"/>
      <w:lvlText w:val=""/>
      <w:lvlJc w:val="left"/>
      <w:pPr>
        <w:tabs>
          <w:tab w:val="num" w:pos="3600"/>
        </w:tabs>
        <w:ind w:left="3600" w:hanging="360"/>
      </w:pPr>
      <w:rPr>
        <w:rFonts w:ascii="Wingdings" w:hAnsi="Wingdings" w:hint="default"/>
      </w:rPr>
    </w:lvl>
    <w:lvl w:ilvl="5" w:tplc="876A791C" w:tentative="1">
      <w:start w:val="1"/>
      <w:numFmt w:val="bullet"/>
      <w:lvlText w:val=""/>
      <w:lvlJc w:val="left"/>
      <w:pPr>
        <w:tabs>
          <w:tab w:val="num" w:pos="4320"/>
        </w:tabs>
        <w:ind w:left="4320" w:hanging="360"/>
      </w:pPr>
      <w:rPr>
        <w:rFonts w:ascii="Wingdings" w:hAnsi="Wingdings" w:hint="default"/>
      </w:rPr>
    </w:lvl>
    <w:lvl w:ilvl="6" w:tplc="A71E928C" w:tentative="1">
      <w:start w:val="1"/>
      <w:numFmt w:val="bullet"/>
      <w:lvlText w:val=""/>
      <w:lvlJc w:val="left"/>
      <w:pPr>
        <w:tabs>
          <w:tab w:val="num" w:pos="5040"/>
        </w:tabs>
        <w:ind w:left="5040" w:hanging="360"/>
      </w:pPr>
      <w:rPr>
        <w:rFonts w:ascii="Wingdings" w:hAnsi="Wingdings" w:hint="default"/>
      </w:rPr>
    </w:lvl>
    <w:lvl w:ilvl="7" w:tplc="8722C96C" w:tentative="1">
      <w:start w:val="1"/>
      <w:numFmt w:val="bullet"/>
      <w:lvlText w:val=""/>
      <w:lvlJc w:val="left"/>
      <w:pPr>
        <w:tabs>
          <w:tab w:val="num" w:pos="5760"/>
        </w:tabs>
        <w:ind w:left="5760" w:hanging="360"/>
      </w:pPr>
      <w:rPr>
        <w:rFonts w:ascii="Wingdings" w:hAnsi="Wingdings" w:hint="default"/>
      </w:rPr>
    </w:lvl>
    <w:lvl w:ilvl="8" w:tplc="B82C1142" w:tentative="1">
      <w:start w:val="1"/>
      <w:numFmt w:val="bullet"/>
      <w:lvlText w:val=""/>
      <w:lvlJc w:val="left"/>
      <w:pPr>
        <w:tabs>
          <w:tab w:val="num" w:pos="6480"/>
        </w:tabs>
        <w:ind w:left="6480" w:hanging="360"/>
      </w:pPr>
      <w:rPr>
        <w:rFonts w:ascii="Wingdings" w:hAnsi="Wingdings" w:hint="default"/>
      </w:rPr>
    </w:lvl>
  </w:abstractNum>
  <w:abstractNum w:abstractNumId="10">
    <w:nsid w:val="46CA050F"/>
    <w:multiLevelType w:val="hybridMultilevel"/>
    <w:tmpl w:val="6310CE34"/>
    <w:lvl w:ilvl="0" w:tplc="48A8C9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6B5838"/>
    <w:multiLevelType w:val="hybridMultilevel"/>
    <w:tmpl w:val="58E6C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44F5A"/>
    <w:multiLevelType w:val="hybridMultilevel"/>
    <w:tmpl w:val="F27C1F0C"/>
    <w:lvl w:ilvl="0" w:tplc="5F0832B0">
      <w:start w:val="1"/>
      <w:numFmt w:val="bullet"/>
      <w:lvlText w:val=""/>
      <w:lvlJc w:val="left"/>
      <w:pPr>
        <w:tabs>
          <w:tab w:val="num" w:pos="720"/>
        </w:tabs>
        <w:ind w:left="720" w:hanging="360"/>
      </w:pPr>
      <w:rPr>
        <w:rFonts w:ascii="Wingdings" w:hAnsi="Wingdings" w:hint="default"/>
      </w:rPr>
    </w:lvl>
    <w:lvl w:ilvl="1" w:tplc="13AC0C00" w:tentative="1">
      <w:start w:val="1"/>
      <w:numFmt w:val="bullet"/>
      <w:lvlText w:val=""/>
      <w:lvlJc w:val="left"/>
      <w:pPr>
        <w:tabs>
          <w:tab w:val="num" w:pos="1440"/>
        </w:tabs>
        <w:ind w:left="1440" w:hanging="360"/>
      </w:pPr>
      <w:rPr>
        <w:rFonts w:ascii="Wingdings" w:hAnsi="Wingdings" w:hint="default"/>
      </w:rPr>
    </w:lvl>
    <w:lvl w:ilvl="2" w:tplc="D8F82A44" w:tentative="1">
      <w:start w:val="1"/>
      <w:numFmt w:val="bullet"/>
      <w:lvlText w:val=""/>
      <w:lvlJc w:val="left"/>
      <w:pPr>
        <w:tabs>
          <w:tab w:val="num" w:pos="2160"/>
        </w:tabs>
        <w:ind w:left="2160" w:hanging="360"/>
      </w:pPr>
      <w:rPr>
        <w:rFonts w:ascii="Wingdings" w:hAnsi="Wingdings" w:hint="default"/>
      </w:rPr>
    </w:lvl>
    <w:lvl w:ilvl="3" w:tplc="F684DB4E" w:tentative="1">
      <w:start w:val="1"/>
      <w:numFmt w:val="bullet"/>
      <w:lvlText w:val=""/>
      <w:lvlJc w:val="left"/>
      <w:pPr>
        <w:tabs>
          <w:tab w:val="num" w:pos="2880"/>
        </w:tabs>
        <w:ind w:left="2880" w:hanging="360"/>
      </w:pPr>
      <w:rPr>
        <w:rFonts w:ascii="Wingdings" w:hAnsi="Wingdings" w:hint="default"/>
      </w:rPr>
    </w:lvl>
    <w:lvl w:ilvl="4" w:tplc="FD96193E" w:tentative="1">
      <w:start w:val="1"/>
      <w:numFmt w:val="bullet"/>
      <w:lvlText w:val=""/>
      <w:lvlJc w:val="left"/>
      <w:pPr>
        <w:tabs>
          <w:tab w:val="num" w:pos="3600"/>
        </w:tabs>
        <w:ind w:left="3600" w:hanging="360"/>
      </w:pPr>
      <w:rPr>
        <w:rFonts w:ascii="Wingdings" w:hAnsi="Wingdings" w:hint="default"/>
      </w:rPr>
    </w:lvl>
    <w:lvl w:ilvl="5" w:tplc="D49E66BC" w:tentative="1">
      <w:start w:val="1"/>
      <w:numFmt w:val="bullet"/>
      <w:lvlText w:val=""/>
      <w:lvlJc w:val="left"/>
      <w:pPr>
        <w:tabs>
          <w:tab w:val="num" w:pos="4320"/>
        </w:tabs>
        <w:ind w:left="4320" w:hanging="360"/>
      </w:pPr>
      <w:rPr>
        <w:rFonts w:ascii="Wingdings" w:hAnsi="Wingdings" w:hint="default"/>
      </w:rPr>
    </w:lvl>
    <w:lvl w:ilvl="6" w:tplc="C0FAAF50" w:tentative="1">
      <w:start w:val="1"/>
      <w:numFmt w:val="bullet"/>
      <w:lvlText w:val=""/>
      <w:lvlJc w:val="left"/>
      <w:pPr>
        <w:tabs>
          <w:tab w:val="num" w:pos="5040"/>
        </w:tabs>
        <w:ind w:left="5040" w:hanging="360"/>
      </w:pPr>
      <w:rPr>
        <w:rFonts w:ascii="Wingdings" w:hAnsi="Wingdings" w:hint="default"/>
      </w:rPr>
    </w:lvl>
    <w:lvl w:ilvl="7" w:tplc="0F5232DE" w:tentative="1">
      <w:start w:val="1"/>
      <w:numFmt w:val="bullet"/>
      <w:lvlText w:val=""/>
      <w:lvlJc w:val="left"/>
      <w:pPr>
        <w:tabs>
          <w:tab w:val="num" w:pos="5760"/>
        </w:tabs>
        <w:ind w:left="5760" w:hanging="360"/>
      </w:pPr>
      <w:rPr>
        <w:rFonts w:ascii="Wingdings" w:hAnsi="Wingdings" w:hint="default"/>
      </w:rPr>
    </w:lvl>
    <w:lvl w:ilvl="8" w:tplc="C78A6B0A" w:tentative="1">
      <w:start w:val="1"/>
      <w:numFmt w:val="bullet"/>
      <w:lvlText w:val=""/>
      <w:lvlJc w:val="left"/>
      <w:pPr>
        <w:tabs>
          <w:tab w:val="num" w:pos="6480"/>
        </w:tabs>
        <w:ind w:left="6480" w:hanging="360"/>
      </w:pPr>
      <w:rPr>
        <w:rFonts w:ascii="Wingdings" w:hAnsi="Wingdings" w:hint="default"/>
      </w:rPr>
    </w:lvl>
  </w:abstractNum>
  <w:abstractNum w:abstractNumId="13">
    <w:nsid w:val="64513E89"/>
    <w:multiLevelType w:val="hybridMultilevel"/>
    <w:tmpl w:val="7C786F6C"/>
    <w:lvl w:ilvl="0" w:tplc="EF0422DE">
      <w:start w:val="1"/>
      <w:numFmt w:val="bullet"/>
      <w:lvlText w:val=""/>
      <w:lvlJc w:val="left"/>
      <w:pPr>
        <w:tabs>
          <w:tab w:val="num" w:pos="720"/>
        </w:tabs>
        <w:ind w:left="720" w:hanging="360"/>
      </w:pPr>
      <w:rPr>
        <w:rFonts w:ascii="Wingdings" w:hAnsi="Wingdings" w:hint="default"/>
      </w:rPr>
    </w:lvl>
    <w:lvl w:ilvl="1" w:tplc="F0602874" w:tentative="1">
      <w:start w:val="1"/>
      <w:numFmt w:val="bullet"/>
      <w:lvlText w:val=""/>
      <w:lvlJc w:val="left"/>
      <w:pPr>
        <w:tabs>
          <w:tab w:val="num" w:pos="1440"/>
        </w:tabs>
        <w:ind w:left="1440" w:hanging="360"/>
      </w:pPr>
      <w:rPr>
        <w:rFonts w:ascii="Wingdings" w:hAnsi="Wingdings" w:hint="default"/>
      </w:rPr>
    </w:lvl>
    <w:lvl w:ilvl="2" w:tplc="611CE994" w:tentative="1">
      <w:start w:val="1"/>
      <w:numFmt w:val="bullet"/>
      <w:lvlText w:val=""/>
      <w:lvlJc w:val="left"/>
      <w:pPr>
        <w:tabs>
          <w:tab w:val="num" w:pos="2160"/>
        </w:tabs>
        <w:ind w:left="2160" w:hanging="360"/>
      </w:pPr>
      <w:rPr>
        <w:rFonts w:ascii="Wingdings" w:hAnsi="Wingdings" w:hint="default"/>
      </w:rPr>
    </w:lvl>
    <w:lvl w:ilvl="3" w:tplc="601A4078" w:tentative="1">
      <w:start w:val="1"/>
      <w:numFmt w:val="bullet"/>
      <w:lvlText w:val=""/>
      <w:lvlJc w:val="left"/>
      <w:pPr>
        <w:tabs>
          <w:tab w:val="num" w:pos="2880"/>
        </w:tabs>
        <w:ind w:left="2880" w:hanging="360"/>
      </w:pPr>
      <w:rPr>
        <w:rFonts w:ascii="Wingdings" w:hAnsi="Wingdings" w:hint="default"/>
      </w:rPr>
    </w:lvl>
    <w:lvl w:ilvl="4" w:tplc="8C763658" w:tentative="1">
      <w:start w:val="1"/>
      <w:numFmt w:val="bullet"/>
      <w:lvlText w:val=""/>
      <w:lvlJc w:val="left"/>
      <w:pPr>
        <w:tabs>
          <w:tab w:val="num" w:pos="3600"/>
        </w:tabs>
        <w:ind w:left="3600" w:hanging="360"/>
      </w:pPr>
      <w:rPr>
        <w:rFonts w:ascii="Wingdings" w:hAnsi="Wingdings" w:hint="default"/>
      </w:rPr>
    </w:lvl>
    <w:lvl w:ilvl="5" w:tplc="31247B00" w:tentative="1">
      <w:start w:val="1"/>
      <w:numFmt w:val="bullet"/>
      <w:lvlText w:val=""/>
      <w:lvlJc w:val="left"/>
      <w:pPr>
        <w:tabs>
          <w:tab w:val="num" w:pos="4320"/>
        </w:tabs>
        <w:ind w:left="4320" w:hanging="360"/>
      </w:pPr>
      <w:rPr>
        <w:rFonts w:ascii="Wingdings" w:hAnsi="Wingdings" w:hint="default"/>
      </w:rPr>
    </w:lvl>
    <w:lvl w:ilvl="6" w:tplc="0F1AB48A" w:tentative="1">
      <w:start w:val="1"/>
      <w:numFmt w:val="bullet"/>
      <w:lvlText w:val=""/>
      <w:lvlJc w:val="left"/>
      <w:pPr>
        <w:tabs>
          <w:tab w:val="num" w:pos="5040"/>
        </w:tabs>
        <w:ind w:left="5040" w:hanging="360"/>
      </w:pPr>
      <w:rPr>
        <w:rFonts w:ascii="Wingdings" w:hAnsi="Wingdings" w:hint="default"/>
      </w:rPr>
    </w:lvl>
    <w:lvl w:ilvl="7" w:tplc="A2EE3208" w:tentative="1">
      <w:start w:val="1"/>
      <w:numFmt w:val="bullet"/>
      <w:lvlText w:val=""/>
      <w:lvlJc w:val="left"/>
      <w:pPr>
        <w:tabs>
          <w:tab w:val="num" w:pos="5760"/>
        </w:tabs>
        <w:ind w:left="5760" w:hanging="360"/>
      </w:pPr>
      <w:rPr>
        <w:rFonts w:ascii="Wingdings" w:hAnsi="Wingdings" w:hint="default"/>
      </w:rPr>
    </w:lvl>
    <w:lvl w:ilvl="8" w:tplc="DD78DBEA" w:tentative="1">
      <w:start w:val="1"/>
      <w:numFmt w:val="bullet"/>
      <w:lvlText w:val=""/>
      <w:lvlJc w:val="left"/>
      <w:pPr>
        <w:tabs>
          <w:tab w:val="num" w:pos="6480"/>
        </w:tabs>
        <w:ind w:left="6480" w:hanging="360"/>
      </w:pPr>
      <w:rPr>
        <w:rFonts w:ascii="Wingdings" w:hAnsi="Wingdings" w:hint="default"/>
      </w:rPr>
    </w:lvl>
  </w:abstractNum>
  <w:abstractNum w:abstractNumId="14">
    <w:nsid w:val="6D465765"/>
    <w:multiLevelType w:val="hybridMultilevel"/>
    <w:tmpl w:val="17CAED96"/>
    <w:lvl w:ilvl="0" w:tplc="2476199E">
      <w:start w:val="1"/>
      <w:numFmt w:val="bullet"/>
      <w:lvlText w:val=""/>
      <w:lvlJc w:val="left"/>
      <w:pPr>
        <w:tabs>
          <w:tab w:val="num" w:pos="720"/>
        </w:tabs>
        <w:ind w:left="720" w:hanging="360"/>
      </w:pPr>
      <w:rPr>
        <w:rFonts w:ascii="Wingdings" w:hAnsi="Wingdings" w:hint="default"/>
      </w:rPr>
    </w:lvl>
    <w:lvl w:ilvl="1" w:tplc="24C63D90" w:tentative="1">
      <w:start w:val="1"/>
      <w:numFmt w:val="bullet"/>
      <w:lvlText w:val=""/>
      <w:lvlJc w:val="left"/>
      <w:pPr>
        <w:tabs>
          <w:tab w:val="num" w:pos="1440"/>
        </w:tabs>
        <w:ind w:left="1440" w:hanging="360"/>
      </w:pPr>
      <w:rPr>
        <w:rFonts w:ascii="Wingdings" w:hAnsi="Wingdings" w:hint="default"/>
      </w:rPr>
    </w:lvl>
    <w:lvl w:ilvl="2" w:tplc="264C7B46" w:tentative="1">
      <w:start w:val="1"/>
      <w:numFmt w:val="bullet"/>
      <w:lvlText w:val=""/>
      <w:lvlJc w:val="left"/>
      <w:pPr>
        <w:tabs>
          <w:tab w:val="num" w:pos="2160"/>
        </w:tabs>
        <w:ind w:left="2160" w:hanging="360"/>
      </w:pPr>
      <w:rPr>
        <w:rFonts w:ascii="Wingdings" w:hAnsi="Wingdings" w:hint="default"/>
      </w:rPr>
    </w:lvl>
    <w:lvl w:ilvl="3" w:tplc="CD2EE600" w:tentative="1">
      <w:start w:val="1"/>
      <w:numFmt w:val="bullet"/>
      <w:lvlText w:val=""/>
      <w:lvlJc w:val="left"/>
      <w:pPr>
        <w:tabs>
          <w:tab w:val="num" w:pos="2880"/>
        </w:tabs>
        <w:ind w:left="2880" w:hanging="360"/>
      </w:pPr>
      <w:rPr>
        <w:rFonts w:ascii="Wingdings" w:hAnsi="Wingdings" w:hint="default"/>
      </w:rPr>
    </w:lvl>
    <w:lvl w:ilvl="4" w:tplc="3D125848" w:tentative="1">
      <w:start w:val="1"/>
      <w:numFmt w:val="bullet"/>
      <w:lvlText w:val=""/>
      <w:lvlJc w:val="left"/>
      <w:pPr>
        <w:tabs>
          <w:tab w:val="num" w:pos="3600"/>
        </w:tabs>
        <w:ind w:left="3600" w:hanging="360"/>
      </w:pPr>
      <w:rPr>
        <w:rFonts w:ascii="Wingdings" w:hAnsi="Wingdings" w:hint="default"/>
      </w:rPr>
    </w:lvl>
    <w:lvl w:ilvl="5" w:tplc="3888268A" w:tentative="1">
      <w:start w:val="1"/>
      <w:numFmt w:val="bullet"/>
      <w:lvlText w:val=""/>
      <w:lvlJc w:val="left"/>
      <w:pPr>
        <w:tabs>
          <w:tab w:val="num" w:pos="4320"/>
        </w:tabs>
        <w:ind w:left="4320" w:hanging="360"/>
      </w:pPr>
      <w:rPr>
        <w:rFonts w:ascii="Wingdings" w:hAnsi="Wingdings" w:hint="default"/>
      </w:rPr>
    </w:lvl>
    <w:lvl w:ilvl="6" w:tplc="C45ED054" w:tentative="1">
      <w:start w:val="1"/>
      <w:numFmt w:val="bullet"/>
      <w:lvlText w:val=""/>
      <w:lvlJc w:val="left"/>
      <w:pPr>
        <w:tabs>
          <w:tab w:val="num" w:pos="5040"/>
        </w:tabs>
        <w:ind w:left="5040" w:hanging="360"/>
      </w:pPr>
      <w:rPr>
        <w:rFonts w:ascii="Wingdings" w:hAnsi="Wingdings" w:hint="default"/>
      </w:rPr>
    </w:lvl>
    <w:lvl w:ilvl="7" w:tplc="B4EEC4FE" w:tentative="1">
      <w:start w:val="1"/>
      <w:numFmt w:val="bullet"/>
      <w:lvlText w:val=""/>
      <w:lvlJc w:val="left"/>
      <w:pPr>
        <w:tabs>
          <w:tab w:val="num" w:pos="5760"/>
        </w:tabs>
        <w:ind w:left="5760" w:hanging="360"/>
      </w:pPr>
      <w:rPr>
        <w:rFonts w:ascii="Wingdings" w:hAnsi="Wingdings" w:hint="default"/>
      </w:rPr>
    </w:lvl>
    <w:lvl w:ilvl="8" w:tplc="D640E442" w:tentative="1">
      <w:start w:val="1"/>
      <w:numFmt w:val="bullet"/>
      <w:lvlText w:val=""/>
      <w:lvlJc w:val="left"/>
      <w:pPr>
        <w:tabs>
          <w:tab w:val="num" w:pos="6480"/>
        </w:tabs>
        <w:ind w:left="6480" w:hanging="360"/>
      </w:pPr>
      <w:rPr>
        <w:rFonts w:ascii="Wingdings" w:hAnsi="Wingdings" w:hint="default"/>
      </w:rPr>
    </w:lvl>
  </w:abstractNum>
  <w:abstractNum w:abstractNumId="15">
    <w:nsid w:val="6FA71C9E"/>
    <w:multiLevelType w:val="hybridMultilevel"/>
    <w:tmpl w:val="38FEC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B95D36"/>
    <w:multiLevelType w:val="hybridMultilevel"/>
    <w:tmpl w:val="595E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83891"/>
    <w:multiLevelType w:val="multilevel"/>
    <w:tmpl w:val="9774CAE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num>
  <w:num w:numId="2">
    <w:abstractNumId w:val="8"/>
  </w:num>
  <w:num w:numId="3">
    <w:abstractNumId w:val="3"/>
  </w:num>
  <w:num w:numId="4">
    <w:abstractNumId w:val="4"/>
  </w:num>
  <w:num w:numId="5">
    <w:abstractNumId w:val="9"/>
  </w:num>
  <w:num w:numId="6">
    <w:abstractNumId w:val="13"/>
  </w:num>
  <w:num w:numId="7">
    <w:abstractNumId w:val="0"/>
  </w:num>
  <w:num w:numId="8">
    <w:abstractNumId w:val="11"/>
  </w:num>
  <w:num w:numId="9">
    <w:abstractNumId w:val="12"/>
  </w:num>
  <w:num w:numId="10">
    <w:abstractNumId w:val="14"/>
  </w:num>
  <w:num w:numId="11">
    <w:abstractNumId w:val="7"/>
  </w:num>
  <w:num w:numId="12">
    <w:abstractNumId w:val="2"/>
  </w:num>
  <w:num w:numId="13">
    <w:abstractNumId w:val="15"/>
  </w:num>
  <w:num w:numId="14">
    <w:abstractNumId w:val="5"/>
  </w:num>
  <w:num w:numId="15">
    <w:abstractNumId w:val="16"/>
  </w:num>
  <w:num w:numId="16">
    <w:abstractNumId w:val="1"/>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2D"/>
    <w:rsid w:val="00024DD5"/>
    <w:rsid w:val="00052F16"/>
    <w:rsid w:val="00061116"/>
    <w:rsid w:val="000A700F"/>
    <w:rsid w:val="000F2BDC"/>
    <w:rsid w:val="00103169"/>
    <w:rsid w:val="0014722D"/>
    <w:rsid w:val="00173C40"/>
    <w:rsid w:val="00180C3E"/>
    <w:rsid w:val="001E3A6A"/>
    <w:rsid w:val="00235E49"/>
    <w:rsid w:val="00241019"/>
    <w:rsid w:val="00251DB2"/>
    <w:rsid w:val="0029124C"/>
    <w:rsid w:val="002D6EF3"/>
    <w:rsid w:val="002E0A4C"/>
    <w:rsid w:val="00327323"/>
    <w:rsid w:val="0036111F"/>
    <w:rsid w:val="003A6420"/>
    <w:rsid w:val="003D2787"/>
    <w:rsid w:val="004871DE"/>
    <w:rsid w:val="004B655B"/>
    <w:rsid w:val="004C6035"/>
    <w:rsid w:val="005123C2"/>
    <w:rsid w:val="005303E6"/>
    <w:rsid w:val="00546B4C"/>
    <w:rsid w:val="00547C8C"/>
    <w:rsid w:val="0057622D"/>
    <w:rsid w:val="00576351"/>
    <w:rsid w:val="00580466"/>
    <w:rsid w:val="005A568D"/>
    <w:rsid w:val="005B3645"/>
    <w:rsid w:val="005F1ED7"/>
    <w:rsid w:val="005F73D1"/>
    <w:rsid w:val="0062249F"/>
    <w:rsid w:val="00660606"/>
    <w:rsid w:val="006B596B"/>
    <w:rsid w:val="006D50F2"/>
    <w:rsid w:val="006F3BE4"/>
    <w:rsid w:val="007339B0"/>
    <w:rsid w:val="00760B42"/>
    <w:rsid w:val="0077469C"/>
    <w:rsid w:val="00803596"/>
    <w:rsid w:val="00805352"/>
    <w:rsid w:val="0083081A"/>
    <w:rsid w:val="0086386D"/>
    <w:rsid w:val="00946773"/>
    <w:rsid w:val="009575B4"/>
    <w:rsid w:val="00A4250C"/>
    <w:rsid w:val="00A602D8"/>
    <w:rsid w:val="00AF7F05"/>
    <w:rsid w:val="00BC3CC1"/>
    <w:rsid w:val="00BC461F"/>
    <w:rsid w:val="00BC5460"/>
    <w:rsid w:val="00BE3E52"/>
    <w:rsid w:val="00C00F51"/>
    <w:rsid w:val="00C23F21"/>
    <w:rsid w:val="00C6049C"/>
    <w:rsid w:val="00C6419A"/>
    <w:rsid w:val="00C91D4F"/>
    <w:rsid w:val="00CB36A2"/>
    <w:rsid w:val="00CC32C9"/>
    <w:rsid w:val="00D07BE6"/>
    <w:rsid w:val="00D82A66"/>
    <w:rsid w:val="00DC2BF8"/>
    <w:rsid w:val="00DD7574"/>
    <w:rsid w:val="00DE460A"/>
    <w:rsid w:val="00E1427C"/>
    <w:rsid w:val="00E51315"/>
    <w:rsid w:val="00E64DB0"/>
    <w:rsid w:val="00E84688"/>
    <w:rsid w:val="00E94F94"/>
    <w:rsid w:val="00EE1C9D"/>
    <w:rsid w:val="00F929B1"/>
    <w:rsid w:val="00FF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2D"/>
    <w:pPr>
      <w:spacing w:after="200" w:line="276" w:lineRule="auto"/>
    </w:pPr>
    <w:rPr>
      <w:sz w:val="22"/>
      <w:szCs w:val="22"/>
      <w:lang w:bidi="en-US"/>
    </w:rPr>
  </w:style>
  <w:style w:type="paragraph" w:styleId="Heading1">
    <w:name w:val="heading 1"/>
    <w:basedOn w:val="Normal"/>
    <w:next w:val="Normal"/>
    <w:link w:val="Heading1Char"/>
    <w:uiPriority w:val="9"/>
    <w:qFormat/>
    <w:rsid w:val="00576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7622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57622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7622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57622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57622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57622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7622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57622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C3E"/>
    <w:pPr>
      <w:spacing w:before="100" w:beforeAutospacing="1" w:after="100" w:afterAutospacing="1"/>
    </w:pPr>
    <w:rPr>
      <w:rFonts w:ascii="Verdana" w:hAnsi="Verdana"/>
    </w:rPr>
  </w:style>
  <w:style w:type="paragraph" w:customStyle="1" w:styleId="bodytext">
    <w:name w:val="bodytext"/>
    <w:basedOn w:val="Normal"/>
    <w:rsid w:val="00180C3E"/>
    <w:pPr>
      <w:spacing w:before="100" w:beforeAutospacing="1" w:after="100" w:afterAutospacing="1"/>
    </w:pPr>
    <w:rPr>
      <w:rFonts w:ascii="Verdana" w:hAnsi="Verdana"/>
    </w:rPr>
  </w:style>
  <w:style w:type="paragraph" w:customStyle="1" w:styleId="stepfield">
    <w:name w:val="stepfield"/>
    <w:basedOn w:val="Normal"/>
    <w:rsid w:val="00180C3E"/>
    <w:pPr>
      <w:spacing w:before="100" w:beforeAutospacing="1" w:after="100" w:afterAutospacing="1"/>
    </w:pPr>
    <w:rPr>
      <w:rFonts w:ascii="Verdana" w:hAnsi="Verdana"/>
    </w:rPr>
  </w:style>
  <w:style w:type="paragraph" w:customStyle="1" w:styleId="panel">
    <w:name w:val="panel"/>
    <w:basedOn w:val="Normal"/>
    <w:rsid w:val="00180C3E"/>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Verdana" w:hAnsi="Verdana"/>
    </w:rPr>
  </w:style>
  <w:style w:type="paragraph" w:customStyle="1" w:styleId="notemacro">
    <w:name w:val="notemacro"/>
    <w:basedOn w:val="Normal"/>
    <w:rsid w:val="00180C3E"/>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Verdana" w:hAnsi="Verdana"/>
    </w:rPr>
  </w:style>
  <w:style w:type="paragraph" w:customStyle="1" w:styleId="warningmacro">
    <w:name w:val="warningmacro"/>
    <w:basedOn w:val="Normal"/>
    <w:rsid w:val="00180C3E"/>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Verdana" w:hAnsi="Verdana"/>
    </w:rPr>
  </w:style>
  <w:style w:type="paragraph" w:customStyle="1" w:styleId="infomacro">
    <w:name w:val="infomacro"/>
    <w:basedOn w:val="Normal"/>
    <w:rsid w:val="00180C3E"/>
    <w:pPr>
      <w:pBdr>
        <w:top w:val="single" w:sz="6" w:space="0" w:color="3C78B5"/>
        <w:left w:val="single" w:sz="6" w:space="0" w:color="3C78B5"/>
        <w:bottom w:val="single" w:sz="6" w:space="0" w:color="3C78B5"/>
        <w:right w:val="single" w:sz="6" w:space="0" w:color="3C78B5"/>
      </w:pBdr>
      <w:shd w:val="clear" w:color="auto" w:fill="D8E4F1"/>
      <w:spacing w:before="100" w:beforeAutospacing="1" w:after="100" w:afterAutospacing="1"/>
    </w:pPr>
    <w:rPr>
      <w:rFonts w:ascii="Verdana" w:hAnsi="Verdana"/>
    </w:rPr>
  </w:style>
  <w:style w:type="paragraph" w:customStyle="1" w:styleId="tipmacro">
    <w:name w:val="tipmacro"/>
    <w:basedOn w:val="Normal"/>
    <w:rsid w:val="00180C3E"/>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Verdana" w:hAnsi="Verdana"/>
    </w:rPr>
  </w:style>
  <w:style w:type="paragraph" w:customStyle="1" w:styleId="informationmacropadding">
    <w:name w:val="informationmacropadding"/>
    <w:basedOn w:val="Normal"/>
    <w:rsid w:val="00180C3E"/>
    <w:pPr>
      <w:spacing w:before="100" w:beforeAutospacing="1" w:after="100" w:afterAutospacing="1"/>
    </w:pPr>
    <w:rPr>
      <w:rFonts w:ascii="Verdana" w:hAnsi="Verdana"/>
    </w:rPr>
  </w:style>
  <w:style w:type="paragraph" w:customStyle="1" w:styleId="grid">
    <w:name w:val="grid"/>
    <w:basedOn w:val="Normal"/>
    <w:rsid w:val="00180C3E"/>
    <w:pPr>
      <w:spacing w:before="30" w:after="75"/>
    </w:pPr>
    <w:rPr>
      <w:rFonts w:ascii="Verdana" w:hAnsi="Verdana"/>
    </w:rPr>
  </w:style>
  <w:style w:type="character" w:customStyle="1" w:styleId="Heading1Char">
    <w:name w:val="Heading 1 Char"/>
    <w:link w:val="Heading1"/>
    <w:uiPriority w:val="9"/>
    <w:rsid w:val="0057622D"/>
    <w:rPr>
      <w:rFonts w:ascii="Cambria" w:eastAsia="Times New Roman" w:hAnsi="Cambria" w:cs="Times New Roman"/>
      <w:b/>
      <w:bCs/>
      <w:color w:val="365F91"/>
      <w:sz w:val="28"/>
      <w:szCs w:val="28"/>
    </w:rPr>
  </w:style>
  <w:style w:type="character" w:customStyle="1" w:styleId="Heading4Char">
    <w:name w:val="Heading 4 Char"/>
    <w:link w:val="Heading4"/>
    <w:uiPriority w:val="9"/>
    <w:rsid w:val="0057622D"/>
    <w:rPr>
      <w:rFonts w:ascii="Cambria" w:eastAsia="Times New Roman" w:hAnsi="Cambria" w:cs="Times New Roman"/>
      <w:b/>
      <w:bCs/>
      <w:i/>
      <w:iCs/>
      <w:color w:val="4F81BD"/>
    </w:rPr>
  </w:style>
  <w:style w:type="character" w:styleId="Hyperlink">
    <w:name w:val="Hyperlink"/>
    <w:uiPriority w:val="99"/>
    <w:unhideWhenUsed/>
    <w:rsid w:val="00180C3E"/>
    <w:rPr>
      <w:color w:val="0000FF"/>
      <w:u w:val="single"/>
    </w:rPr>
  </w:style>
  <w:style w:type="character" w:styleId="FollowedHyperlink">
    <w:name w:val="FollowedHyperlink"/>
    <w:uiPriority w:val="99"/>
    <w:semiHidden/>
    <w:unhideWhenUsed/>
    <w:rsid w:val="00180C3E"/>
    <w:rPr>
      <w:color w:val="800080"/>
      <w:u w:val="single"/>
    </w:rPr>
  </w:style>
  <w:style w:type="character" w:styleId="Emphasis">
    <w:name w:val="Emphasis"/>
    <w:uiPriority w:val="20"/>
    <w:qFormat/>
    <w:rsid w:val="0057622D"/>
    <w:rPr>
      <w:i/>
      <w:iCs/>
    </w:rPr>
  </w:style>
  <w:style w:type="paragraph" w:styleId="Header">
    <w:name w:val="header"/>
    <w:basedOn w:val="Normal"/>
    <w:link w:val="HeaderChar"/>
    <w:uiPriority w:val="99"/>
    <w:unhideWhenUsed/>
    <w:rsid w:val="0057622D"/>
    <w:pPr>
      <w:tabs>
        <w:tab w:val="center" w:pos="4680"/>
        <w:tab w:val="right" w:pos="9360"/>
      </w:tabs>
    </w:pPr>
  </w:style>
  <w:style w:type="character" w:customStyle="1" w:styleId="HeaderChar">
    <w:name w:val="Header Char"/>
    <w:link w:val="Header"/>
    <w:uiPriority w:val="99"/>
    <w:rsid w:val="0057622D"/>
    <w:rPr>
      <w:rFonts w:eastAsia="Times New Roman"/>
      <w:sz w:val="24"/>
      <w:szCs w:val="24"/>
    </w:rPr>
  </w:style>
  <w:style w:type="paragraph" w:styleId="Footer">
    <w:name w:val="footer"/>
    <w:basedOn w:val="Normal"/>
    <w:link w:val="FooterChar"/>
    <w:uiPriority w:val="99"/>
    <w:unhideWhenUsed/>
    <w:rsid w:val="0057622D"/>
    <w:pPr>
      <w:tabs>
        <w:tab w:val="center" w:pos="4680"/>
        <w:tab w:val="right" w:pos="9360"/>
      </w:tabs>
    </w:pPr>
  </w:style>
  <w:style w:type="character" w:customStyle="1" w:styleId="FooterChar">
    <w:name w:val="Footer Char"/>
    <w:link w:val="Footer"/>
    <w:uiPriority w:val="99"/>
    <w:rsid w:val="0057622D"/>
    <w:rPr>
      <w:rFonts w:eastAsia="Times New Roman"/>
      <w:sz w:val="24"/>
      <w:szCs w:val="24"/>
    </w:rPr>
  </w:style>
  <w:style w:type="character" w:customStyle="1" w:styleId="Heading2Char">
    <w:name w:val="Heading 2 Char"/>
    <w:link w:val="Heading2"/>
    <w:uiPriority w:val="9"/>
    <w:rsid w:val="0057622D"/>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7622D"/>
    <w:rPr>
      <w:rFonts w:ascii="Cambria" w:eastAsia="Times New Roman" w:hAnsi="Cambria" w:cs="Times New Roman"/>
      <w:b/>
      <w:bCs/>
      <w:color w:val="4F81BD"/>
    </w:rPr>
  </w:style>
  <w:style w:type="character" w:customStyle="1" w:styleId="Heading5Char">
    <w:name w:val="Heading 5 Char"/>
    <w:link w:val="Heading5"/>
    <w:uiPriority w:val="9"/>
    <w:rsid w:val="0057622D"/>
    <w:rPr>
      <w:rFonts w:ascii="Cambria" w:eastAsia="Times New Roman" w:hAnsi="Cambria" w:cs="Times New Roman"/>
      <w:color w:val="243F60"/>
    </w:rPr>
  </w:style>
  <w:style w:type="character" w:customStyle="1" w:styleId="Heading6Char">
    <w:name w:val="Heading 6 Char"/>
    <w:link w:val="Heading6"/>
    <w:uiPriority w:val="9"/>
    <w:rsid w:val="0057622D"/>
    <w:rPr>
      <w:rFonts w:ascii="Cambria" w:eastAsia="Times New Roman" w:hAnsi="Cambria" w:cs="Times New Roman"/>
      <w:i/>
      <w:iCs/>
      <w:color w:val="243F60"/>
    </w:rPr>
  </w:style>
  <w:style w:type="character" w:customStyle="1" w:styleId="Heading7Char">
    <w:name w:val="Heading 7 Char"/>
    <w:link w:val="Heading7"/>
    <w:uiPriority w:val="9"/>
    <w:rsid w:val="0057622D"/>
    <w:rPr>
      <w:rFonts w:ascii="Cambria" w:eastAsia="Times New Roman" w:hAnsi="Cambria" w:cs="Times New Roman"/>
      <w:i/>
      <w:iCs/>
      <w:color w:val="404040"/>
    </w:rPr>
  </w:style>
  <w:style w:type="character" w:customStyle="1" w:styleId="Heading8Char">
    <w:name w:val="Heading 8 Char"/>
    <w:link w:val="Heading8"/>
    <w:uiPriority w:val="9"/>
    <w:rsid w:val="0057622D"/>
    <w:rPr>
      <w:rFonts w:ascii="Cambria" w:eastAsia="Times New Roman" w:hAnsi="Cambria" w:cs="Times New Roman"/>
      <w:color w:val="4F81BD"/>
      <w:sz w:val="20"/>
      <w:szCs w:val="20"/>
    </w:rPr>
  </w:style>
  <w:style w:type="character" w:customStyle="1" w:styleId="Heading9Char">
    <w:name w:val="Heading 9 Char"/>
    <w:link w:val="Heading9"/>
    <w:uiPriority w:val="9"/>
    <w:rsid w:val="0057622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7622D"/>
    <w:pPr>
      <w:spacing w:line="240" w:lineRule="auto"/>
    </w:pPr>
    <w:rPr>
      <w:b/>
      <w:bCs/>
      <w:color w:val="4F81BD"/>
      <w:sz w:val="18"/>
      <w:szCs w:val="18"/>
    </w:rPr>
  </w:style>
  <w:style w:type="paragraph" w:styleId="Title">
    <w:name w:val="Title"/>
    <w:basedOn w:val="Normal"/>
    <w:next w:val="Normal"/>
    <w:link w:val="TitleChar"/>
    <w:uiPriority w:val="10"/>
    <w:qFormat/>
    <w:rsid w:val="005762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7622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7622D"/>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7622D"/>
    <w:rPr>
      <w:rFonts w:ascii="Cambria" w:eastAsia="Times New Roman" w:hAnsi="Cambria" w:cs="Times New Roman"/>
      <w:i/>
      <w:iCs/>
      <w:color w:val="4F81BD"/>
      <w:spacing w:val="15"/>
      <w:sz w:val="24"/>
      <w:szCs w:val="24"/>
    </w:rPr>
  </w:style>
  <w:style w:type="character" w:styleId="Strong">
    <w:name w:val="Strong"/>
    <w:uiPriority w:val="22"/>
    <w:qFormat/>
    <w:rsid w:val="0057622D"/>
    <w:rPr>
      <w:b/>
      <w:bCs/>
    </w:rPr>
  </w:style>
  <w:style w:type="paragraph" w:styleId="NoSpacing">
    <w:name w:val="No Spacing"/>
    <w:uiPriority w:val="1"/>
    <w:qFormat/>
    <w:rsid w:val="0057622D"/>
    <w:rPr>
      <w:sz w:val="22"/>
      <w:szCs w:val="22"/>
      <w:lang w:bidi="en-US"/>
    </w:rPr>
  </w:style>
  <w:style w:type="paragraph" w:styleId="ListParagraph">
    <w:name w:val="List Paragraph"/>
    <w:basedOn w:val="Normal"/>
    <w:uiPriority w:val="34"/>
    <w:qFormat/>
    <w:rsid w:val="0057622D"/>
    <w:pPr>
      <w:ind w:left="720"/>
      <w:contextualSpacing/>
    </w:pPr>
  </w:style>
  <w:style w:type="paragraph" w:styleId="Quote">
    <w:name w:val="Quote"/>
    <w:basedOn w:val="Normal"/>
    <w:next w:val="Normal"/>
    <w:link w:val="QuoteChar"/>
    <w:uiPriority w:val="29"/>
    <w:qFormat/>
    <w:rsid w:val="0057622D"/>
    <w:rPr>
      <w:i/>
      <w:iCs/>
      <w:color w:val="000000"/>
    </w:rPr>
  </w:style>
  <w:style w:type="character" w:customStyle="1" w:styleId="QuoteChar">
    <w:name w:val="Quote Char"/>
    <w:link w:val="Quote"/>
    <w:uiPriority w:val="29"/>
    <w:rsid w:val="0057622D"/>
    <w:rPr>
      <w:i/>
      <w:iCs/>
      <w:color w:val="000000"/>
    </w:rPr>
  </w:style>
  <w:style w:type="paragraph" w:styleId="IntenseQuote">
    <w:name w:val="Intense Quote"/>
    <w:basedOn w:val="Normal"/>
    <w:next w:val="Normal"/>
    <w:link w:val="IntenseQuoteChar"/>
    <w:uiPriority w:val="30"/>
    <w:qFormat/>
    <w:rsid w:val="0057622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7622D"/>
    <w:rPr>
      <w:b/>
      <w:bCs/>
      <w:i/>
      <w:iCs/>
      <w:color w:val="4F81BD"/>
    </w:rPr>
  </w:style>
  <w:style w:type="character" w:styleId="SubtleEmphasis">
    <w:name w:val="Subtle Emphasis"/>
    <w:uiPriority w:val="19"/>
    <w:qFormat/>
    <w:rsid w:val="0057622D"/>
    <w:rPr>
      <w:i/>
      <w:iCs/>
      <w:color w:val="808080"/>
    </w:rPr>
  </w:style>
  <w:style w:type="character" w:styleId="IntenseEmphasis">
    <w:name w:val="Intense Emphasis"/>
    <w:uiPriority w:val="21"/>
    <w:qFormat/>
    <w:rsid w:val="0057622D"/>
    <w:rPr>
      <w:b/>
      <w:bCs/>
      <w:i/>
      <w:iCs/>
      <w:color w:val="4F81BD"/>
    </w:rPr>
  </w:style>
  <w:style w:type="character" w:styleId="SubtleReference">
    <w:name w:val="Subtle Reference"/>
    <w:uiPriority w:val="31"/>
    <w:qFormat/>
    <w:rsid w:val="0057622D"/>
    <w:rPr>
      <w:smallCaps/>
      <w:color w:val="C0504D"/>
      <w:u w:val="single"/>
    </w:rPr>
  </w:style>
  <w:style w:type="character" w:styleId="IntenseReference">
    <w:name w:val="Intense Reference"/>
    <w:uiPriority w:val="32"/>
    <w:qFormat/>
    <w:rsid w:val="0057622D"/>
    <w:rPr>
      <w:b/>
      <w:bCs/>
      <w:smallCaps/>
      <w:color w:val="C0504D"/>
      <w:spacing w:val="5"/>
      <w:u w:val="single"/>
    </w:rPr>
  </w:style>
  <w:style w:type="character" w:styleId="BookTitle">
    <w:name w:val="Book Title"/>
    <w:uiPriority w:val="33"/>
    <w:qFormat/>
    <w:rsid w:val="0057622D"/>
    <w:rPr>
      <w:b/>
      <w:bCs/>
      <w:smallCaps/>
      <w:spacing w:val="5"/>
    </w:rPr>
  </w:style>
  <w:style w:type="paragraph" w:styleId="TOCHeading">
    <w:name w:val="TOC Heading"/>
    <w:basedOn w:val="Heading1"/>
    <w:next w:val="Normal"/>
    <w:uiPriority w:val="39"/>
    <w:semiHidden/>
    <w:unhideWhenUsed/>
    <w:qFormat/>
    <w:rsid w:val="0057622D"/>
    <w:pPr>
      <w:outlineLvl w:val="9"/>
    </w:pPr>
  </w:style>
  <w:style w:type="table" w:styleId="TableGrid">
    <w:name w:val="Table Grid"/>
    <w:basedOn w:val="TableNormal"/>
    <w:uiPriority w:val="59"/>
    <w:rsid w:val="003A64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3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3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2D"/>
    <w:pPr>
      <w:spacing w:after="200" w:line="276" w:lineRule="auto"/>
    </w:pPr>
    <w:rPr>
      <w:sz w:val="22"/>
      <w:szCs w:val="22"/>
      <w:lang w:bidi="en-US"/>
    </w:rPr>
  </w:style>
  <w:style w:type="paragraph" w:styleId="Heading1">
    <w:name w:val="heading 1"/>
    <w:basedOn w:val="Normal"/>
    <w:next w:val="Normal"/>
    <w:link w:val="Heading1Char"/>
    <w:uiPriority w:val="9"/>
    <w:qFormat/>
    <w:rsid w:val="00576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7622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57622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7622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57622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57622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57622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7622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57622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C3E"/>
    <w:pPr>
      <w:spacing w:before="100" w:beforeAutospacing="1" w:after="100" w:afterAutospacing="1"/>
    </w:pPr>
    <w:rPr>
      <w:rFonts w:ascii="Verdana" w:hAnsi="Verdana"/>
    </w:rPr>
  </w:style>
  <w:style w:type="paragraph" w:customStyle="1" w:styleId="bodytext">
    <w:name w:val="bodytext"/>
    <w:basedOn w:val="Normal"/>
    <w:rsid w:val="00180C3E"/>
    <w:pPr>
      <w:spacing w:before="100" w:beforeAutospacing="1" w:after="100" w:afterAutospacing="1"/>
    </w:pPr>
    <w:rPr>
      <w:rFonts w:ascii="Verdana" w:hAnsi="Verdana"/>
    </w:rPr>
  </w:style>
  <w:style w:type="paragraph" w:customStyle="1" w:styleId="stepfield">
    <w:name w:val="stepfield"/>
    <w:basedOn w:val="Normal"/>
    <w:rsid w:val="00180C3E"/>
    <w:pPr>
      <w:spacing w:before="100" w:beforeAutospacing="1" w:after="100" w:afterAutospacing="1"/>
    </w:pPr>
    <w:rPr>
      <w:rFonts w:ascii="Verdana" w:hAnsi="Verdana"/>
    </w:rPr>
  </w:style>
  <w:style w:type="paragraph" w:customStyle="1" w:styleId="panel">
    <w:name w:val="panel"/>
    <w:basedOn w:val="Normal"/>
    <w:rsid w:val="00180C3E"/>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Verdana" w:hAnsi="Verdana"/>
    </w:rPr>
  </w:style>
  <w:style w:type="paragraph" w:customStyle="1" w:styleId="notemacro">
    <w:name w:val="notemacro"/>
    <w:basedOn w:val="Normal"/>
    <w:rsid w:val="00180C3E"/>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Verdana" w:hAnsi="Verdana"/>
    </w:rPr>
  </w:style>
  <w:style w:type="paragraph" w:customStyle="1" w:styleId="warningmacro">
    <w:name w:val="warningmacro"/>
    <w:basedOn w:val="Normal"/>
    <w:rsid w:val="00180C3E"/>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Verdana" w:hAnsi="Verdana"/>
    </w:rPr>
  </w:style>
  <w:style w:type="paragraph" w:customStyle="1" w:styleId="infomacro">
    <w:name w:val="infomacro"/>
    <w:basedOn w:val="Normal"/>
    <w:rsid w:val="00180C3E"/>
    <w:pPr>
      <w:pBdr>
        <w:top w:val="single" w:sz="6" w:space="0" w:color="3C78B5"/>
        <w:left w:val="single" w:sz="6" w:space="0" w:color="3C78B5"/>
        <w:bottom w:val="single" w:sz="6" w:space="0" w:color="3C78B5"/>
        <w:right w:val="single" w:sz="6" w:space="0" w:color="3C78B5"/>
      </w:pBdr>
      <w:shd w:val="clear" w:color="auto" w:fill="D8E4F1"/>
      <w:spacing w:before="100" w:beforeAutospacing="1" w:after="100" w:afterAutospacing="1"/>
    </w:pPr>
    <w:rPr>
      <w:rFonts w:ascii="Verdana" w:hAnsi="Verdana"/>
    </w:rPr>
  </w:style>
  <w:style w:type="paragraph" w:customStyle="1" w:styleId="tipmacro">
    <w:name w:val="tipmacro"/>
    <w:basedOn w:val="Normal"/>
    <w:rsid w:val="00180C3E"/>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Verdana" w:hAnsi="Verdana"/>
    </w:rPr>
  </w:style>
  <w:style w:type="paragraph" w:customStyle="1" w:styleId="informationmacropadding">
    <w:name w:val="informationmacropadding"/>
    <w:basedOn w:val="Normal"/>
    <w:rsid w:val="00180C3E"/>
    <w:pPr>
      <w:spacing w:before="100" w:beforeAutospacing="1" w:after="100" w:afterAutospacing="1"/>
    </w:pPr>
    <w:rPr>
      <w:rFonts w:ascii="Verdana" w:hAnsi="Verdana"/>
    </w:rPr>
  </w:style>
  <w:style w:type="paragraph" w:customStyle="1" w:styleId="grid">
    <w:name w:val="grid"/>
    <w:basedOn w:val="Normal"/>
    <w:rsid w:val="00180C3E"/>
    <w:pPr>
      <w:spacing w:before="30" w:after="75"/>
    </w:pPr>
    <w:rPr>
      <w:rFonts w:ascii="Verdana" w:hAnsi="Verdana"/>
    </w:rPr>
  </w:style>
  <w:style w:type="character" w:customStyle="1" w:styleId="Heading1Char">
    <w:name w:val="Heading 1 Char"/>
    <w:link w:val="Heading1"/>
    <w:uiPriority w:val="9"/>
    <w:rsid w:val="0057622D"/>
    <w:rPr>
      <w:rFonts w:ascii="Cambria" w:eastAsia="Times New Roman" w:hAnsi="Cambria" w:cs="Times New Roman"/>
      <w:b/>
      <w:bCs/>
      <w:color w:val="365F91"/>
      <w:sz w:val="28"/>
      <w:szCs w:val="28"/>
    </w:rPr>
  </w:style>
  <w:style w:type="character" w:customStyle="1" w:styleId="Heading4Char">
    <w:name w:val="Heading 4 Char"/>
    <w:link w:val="Heading4"/>
    <w:uiPriority w:val="9"/>
    <w:rsid w:val="0057622D"/>
    <w:rPr>
      <w:rFonts w:ascii="Cambria" w:eastAsia="Times New Roman" w:hAnsi="Cambria" w:cs="Times New Roman"/>
      <w:b/>
      <w:bCs/>
      <w:i/>
      <w:iCs/>
      <w:color w:val="4F81BD"/>
    </w:rPr>
  </w:style>
  <w:style w:type="character" w:styleId="Hyperlink">
    <w:name w:val="Hyperlink"/>
    <w:uiPriority w:val="99"/>
    <w:unhideWhenUsed/>
    <w:rsid w:val="00180C3E"/>
    <w:rPr>
      <w:color w:val="0000FF"/>
      <w:u w:val="single"/>
    </w:rPr>
  </w:style>
  <w:style w:type="character" w:styleId="FollowedHyperlink">
    <w:name w:val="FollowedHyperlink"/>
    <w:uiPriority w:val="99"/>
    <w:semiHidden/>
    <w:unhideWhenUsed/>
    <w:rsid w:val="00180C3E"/>
    <w:rPr>
      <w:color w:val="800080"/>
      <w:u w:val="single"/>
    </w:rPr>
  </w:style>
  <w:style w:type="character" w:styleId="Emphasis">
    <w:name w:val="Emphasis"/>
    <w:uiPriority w:val="20"/>
    <w:qFormat/>
    <w:rsid w:val="0057622D"/>
    <w:rPr>
      <w:i/>
      <w:iCs/>
    </w:rPr>
  </w:style>
  <w:style w:type="paragraph" w:styleId="Header">
    <w:name w:val="header"/>
    <w:basedOn w:val="Normal"/>
    <w:link w:val="HeaderChar"/>
    <w:uiPriority w:val="99"/>
    <w:unhideWhenUsed/>
    <w:rsid w:val="0057622D"/>
    <w:pPr>
      <w:tabs>
        <w:tab w:val="center" w:pos="4680"/>
        <w:tab w:val="right" w:pos="9360"/>
      </w:tabs>
    </w:pPr>
  </w:style>
  <w:style w:type="character" w:customStyle="1" w:styleId="HeaderChar">
    <w:name w:val="Header Char"/>
    <w:link w:val="Header"/>
    <w:uiPriority w:val="99"/>
    <w:rsid w:val="0057622D"/>
    <w:rPr>
      <w:rFonts w:eastAsia="Times New Roman"/>
      <w:sz w:val="24"/>
      <w:szCs w:val="24"/>
    </w:rPr>
  </w:style>
  <w:style w:type="paragraph" w:styleId="Footer">
    <w:name w:val="footer"/>
    <w:basedOn w:val="Normal"/>
    <w:link w:val="FooterChar"/>
    <w:uiPriority w:val="99"/>
    <w:unhideWhenUsed/>
    <w:rsid w:val="0057622D"/>
    <w:pPr>
      <w:tabs>
        <w:tab w:val="center" w:pos="4680"/>
        <w:tab w:val="right" w:pos="9360"/>
      </w:tabs>
    </w:pPr>
  </w:style>
  <w:style w:type="character" w:customStyle="1" w:styleId="FooterChar">
    <w:name w:val="Footer Char"/>
    <w:link w:val="Footer"/>
    <w:uiPriority w:val="99"/>
    <w:rsid w:val="0057622D"/>
    <w:rPr>
      <w:rFonts w:eastAsia="Times New Roman"/>
      <w:sz w:val="24"/>
      <w:szCs w:val="24"/>
    </w:rPr>
  </w:style>
  <w:style w:type="character" w:customStyle="1" w:styleId="Heading2Char">
    <w:name w:val="Heading 2 Char"/>
    <w:link w:val="Heading2"/>
    <w:uiPriority w:val="9"/>
    <w:rsid w:val="0057622D"/>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7622D"/>
    <w:rPr>
      <w:rFonts w:ascii="Cambria" w:eastAsia="Times New Roman" w:hAnsi="Cambria" w:cs="Times New Roman"/>
      <w:b/>
      <w:bCs/>
      <w:color w:val="4F81BD"/>
    </w:rPr>
  </w:style>
  <w:style w:type="character" w:customStyle="1" w:styleId="Heading5Char">
    <w:name w:val="Heading 5 Char"/>
    <w:link w:val="Heading5"/>
    <w:uiPriority w:val="9"/>
    <w:rsid w:val="0057622D"/>
    <w:rPr>
      <w:rFonts w:ascii="Cambria" w:eastAsia="Times New Roman" w:hAnsi="Cambria" w:cs="Times New Roman"/>
      <w:color w:val="243F60"/>
    </w:rPr>
  </w:style>
  <w:style w:type="character" w:customStyle="1" w:styleId="Heading6Char">
    <w:name w:val="Heading 6 Char"/>
    <w:link w:val="Heading6"/>
    <w:uiPriority w:val="9"/>
    <w:rsid w:val="0057622D"/>
    <w:rPr>
      <w:rFonts w:ascii="Cambria" w:eastAsia="Times New Roman" w:hAnsi="Cambria" w:cs="Times New Roman"/>
      <w:i/>
      <w:iCs/>
      <w:color w:val="243F60"/>
    </w:rPr>
  </w:style>
  <w:style w:type="character" w:customStyle="1" w:styleId="Heading7Char">
    <w:name w:val="Heading 7 Char"/>
    <w:link w:val="Heading7"/>
    <w:uiPriority w:val="9"/>
    <w:rsid w:val="0057622D"/>
    <w:rPr>
      <w:rFonts w:ascii="Cambria" w:eastAsia="Times New Roman" w:hAnsi="Cambria" w:cs="Times New Roman"/>
      <w:i/>
      <w:iCs/>
      <w:color w:val="404040"/>
    </w:rPr>
  </w:style>
  <w:style w:type="character" w:customStyle="1" w:styleId="Heading8Char">
    <w:name w:val="Heading 8 Char"/>
    <w:link w:val="Heading8"/>
    <w:uiPriority w:val="9"/>
    <w:rsid w:val="0057622D"/>
    <w:rPr>
      <w:rFonts w:ascii="Cambria" w:eastAsia="Times New Roman" w:hAnsi="Cambria" w:cs="Times New Roman"/>
      <w:color w:val="4F81BD"/>
      <w:sz w:val="20"/>
      <w:szCs w:val="20"/>
    </w:rPr>
  </w:style>
  <w:style w:type="character" w:customStyle="1" w:styleId="Heading9Char">
    <w:name w:val="Heading 9 Char"/>
    <w:link w:val="Heading9"/>
    <w:uiPriority w:val="9"/>
    <w:rsid w:val="0057622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7622D"/>
    <w:pPr>
      <w:spacing w:line="240" w:lineRule="auto"/>
    </w:pPr>
    <w:rPr>
      <w:b/>
      <w:bCs/>
      <w:color w:val="4F81BD"/>
      <w:sz w:val="18"/>
      <w:szCs w:val="18"/>
    </w:rPr>
  </w:style>
  <w:style w:type="paragraph" w:styleId="Title">
    <w:name w:val="Title"/>
    <w:basedOn w:val="Normal"/>
    <w:next w:val="Normal"/>
    <w:link w:val="TitleChar"/>
    <w:uiPriority w:val="10"/>
    <w:qFormat/>
    <w:rsid w:val="005762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7622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7622D"/>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7622D"/>
    <w:rPr>
      <w:rFonts w:ascii="Cambria" w:eastAsia="Times New Roman" w:hAnsi="Cambria" w:cs="Times New Roman"/>
      <w:i/>
      <w:iCs/>
      <w:color w:val="4F81BD"/>
      <w:spacing w:val="15"/>
      <w:sz w:val="24"/>
      <w:szCs w:val="24"/>
    </w:rPr>
  </w:style>
  <w:style w:type="character" w:styleId="Strong">
    <w:name w:val="Strong"/>
    <w:uiPriority w:val="22"/>
    <w:qFormat/>
    <w:rsid w:val="0057622D"/>
    <w:rPr>
      <w:b/>
      <w:bCs/>
    </w:rPr>
  </w:style>
  <w:style w:type="paragraph" w:styleId="NoSpacing">
    <w:name w:val="No Spacing"/>
    <w:uiPriority w:val="1"/>
    <w:qFormat/>
    <w:rsid w:val="0057622D"/>
    <w:rPr>
      <w:sz w:val="22"/>
      <w:szCs w:val="22"/>
      <w:lang w:bidi="en-US"/>
    </w:rPr>
  </w:style>
  <w:style w:type="paragraph" w:styleId="ListParagraph">
    <w:name w:val="List Paragraph"/>
    <w:basedOn w:val="Normal"/>
    <w:uiPriority w:val="34"/>
    <w:qFormat/>
    <w:rsid w:val="0057622D"/>
    <w:pPr>
      <w:ind w:left="720"/>
      <w:contextualSpacing/>
    </w:pPr>
  </w:style>
  <w:style w:type="paragraph" w:styleId="Quote">
    <w:name w:val="Quote"/>
    <w:basedOn w:val="Normal"/>
    <w:next w:val="Normal"/>
    <w:link w:val="QuoteChar"/>
    <w:uiPriority w:val="29"/>
    <w:qFormat/>
    <w:rsid w:val="0057622D"/>
    <w:rPr>
      <w:i/>
      <w:iCs/>
      <w:color w:val="000000"/>
    </w:rPr>
  </w:style>
  <w:style w:type="character" w:customStyle="1" w:styleId="QuoteChar">
    <w:name w:val="Quote Char"/>
    <w:link w:val="Quote"/>
    <w:uiPriority w:val="29"/>
    <w:rsid w:val="0057622D"/>
    <w:rPr>
      <w:i/>
      <w:iCs/>
      <w:color w:val="000000"/>
    </w:rPr>
  </w:style>
  <w:style w:type="paragraph" w:styleId="IntenseQuote">
    <w:name w:val="Intense Quote"/>
    <w:basedOn w:val="Normal"/>
    <w:next w:val="Normal"/>
    <w:link w:val="IntenseQuoteChar"/>
    <w:uiPriority w:val="30"/>
    <w:qFormat/>
    <w:rsid w:val="0057622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7622D"/>
    <w:rPr>
      <w:b/>
      <w:bCs/>
      <w:i/>
      <w:iCs/>
      <w:color w:val="4F81BD"/>
    </w:rPr>
  </w:style>
  <w:style w:type="character" w:styleId="SubtleEmphasis">
    <w:name w:val="Subtle Emphasis"/>
    <w:uiPriority w:val="19"/>
    <w:qFormat/>
    <w:rsid w:val="0057622D"/>
    <w:rPr>
      <w:i/>
      <w:iCs/>
      <w:color w:val="808080"/>
    </w:rPr>
  </w:style>
  <w:style w:type="character" w:styleId="IntenseEmphasis">
    <w:name w:val="Intense Emphasis"/>
    <w:uiPriority w:val="21"/>
    <w:qFormat/>
    <w:rsid w:val="0057622D"/>
    <w:rPr>
      <w:b/>
      <w:bCs/>
      <w:i/>
      <w:iCs/>
      <w:color w:val="4F81BD"/>
    </w:rPr>
  </w:style>
  <w:style w:type="character" w:styleId="SubtleReference">
    <w:name w:val="Subtle Reference"/>
    <w:uiPriority w:val="31"/>
    <w:qFormat/>
    <w:rsid w:val="0057622D"/>
    <w:rPr>
      <w:smallCaps/>
      <w:color w:val="C0504D"/>
      <w:u w:val="single"/>
    </w:rPr>
  </w:style>
  <w:style w:type="character" w:styleId="IntenseReference">
    <w:name w:val="Intense Reference"/>
    <w:uiPriority w:val="32"/>
    <w:qFormat/>
    <w:rsid w:val="0057622D"/>
    <w:rPr>
      <w:b/>
      <w:bCs/>
      <w:smallCaps/>
      <w:color w:val="C0504D"/>
      <w:spacing w:val="5"/>
      <w:u w:val="single"/>
    </w:rPr>
  </w:style>
  <w:style w:type="character" w:styleId="BookTitle">
    <w:name w:val="Book Title"/>
    <w:uiPriority w:val="33"/>
    <w:qFormat/>
    <w:rsid w:val="0057622D"/>
    <w:rPr>
      <w:b/>
      <w:bCs/>
      <w:smallCaps/>
      <w:spacing w:val="5"/>
    </w:rPr>
  </w:style>
  <w:style w:type="paragraph" w:styleId="TOCHeading">
    <w:name w:val="TOC Heading"/>
    <w:basedOn w:val="Heading1"/>
    <w:next w:val="Normal"/>
    <w:uiPriority w:val="39"/>
    <w:semiHidden/>
    <w:unhideWhenUsed/>
    <w:qFormat/>
    <w:rsid w:val="0057622D"/>
    <w:pPr>
      <w:outlineLvl w:val="9"/>
    </w:pPr>
  </w:style>
  <w:style w:type="table" w:styleId="TableGrid">
    <w:name w:val="Table Grid"/>
    <w:basedOn w:val="TableNormal"/>
    <w:uiPriority w:val="59"/>
    <w:rsid w:val="003A64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3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3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2214">
      <w:bodyDiv w:val="1"/>
      <w:marLeft w:val="0"/>
      <w:marRight w:val="0"/>
      <w:marTop w:val="0"/>
      <w:marBottom w:val="0"/>
      <w:divBdr>
        <w:top w:val="none" w:sz="0" w:space="0" w:color="auto"/>
        <w:left w:val="none" w:sz="0" w:space="0" w:color="auto"/>
        <w:bottom w:val="none" w:sz="0" w:space="0" w:color="auto"/>
        <w:right w:val="none" w:sz="0" w:space="0" w:color="auto"/>
      </w:divBdr>
    </w:div>
    <w:div w:id="450242495">
      <w:bodyDiv w:val="1"/>
      <w:marLeft w:val="0"/>
      <w:marRight w:val="0"/>
      <w:marTop w:val="0"/>
      <w:marBottom w:val="0"/>
      <w:divBdr>
        <w:top w:val="none" w:sz="0" w:space="0" w:color="auto"/>
        <w:left w:val="none" w:sz="0" w:space="0" w:color="auto"/>
        <w:bottom w:val="none" w:sz="0" w:space="0" w:color="auto"/>
        <w:right w:val="none" w:sz="0" w:space="0" w:color="auto"/>
      </w:divBdr>
      <w:divsChild>
        <w:div w:id="236323941">
          <w:marLeft w:val="749"/>
          <w:marRight w:val="0"/>
          <w:marTop w:val="0"/>
          <w:marBottom w:val="0"/>
          <w:divBdr>
            <w:top w:val="none" w:sz="0" w:space="0" w:color="auto"/>
            <w:left w:val="none" w:sz="0" w:space="0" w:color="auto"/>
            <w:bottom w:val="none" w:sz="0" w:space="0" w:color="auto"/>
            <w:right w:val="none" w:sz="0" w:space="0" w:color="auto"/>
          </w:divBdr>
        </w:div>
        <w:div w:id="242449611">
          <w:marLeft w:val="749"/>
          <w:marRight w:val="0"/>
          <w:marTop w:val="0"/>
          <w:marBottom w:val="0"/>
          <w:divBdr>
            <w:top w:val="none" w:sz="0" w:space="0" w:color="auto"/>
            <w:left w:val="none" w:sz="0" w:space="0" w:color="auto"/>
            <w:bottom w:val="none" w:sz="0" w:space="0" w:color="auto"/>
            <w:right w:val="none" w:sz="0" w:space="0" w:color="auto"/>
          </w:divBdr>
        </w:div>
        <w:div w:id="399326016">
          <w:marLeft w:val="749"/>
          <w:marRight w:val="0"/>
          <w:marTop w:val="0"/>
          <w:marBottom w:val="0"/>
          <w:divBdr>
            <w:top w:val="none" w:sz="0" w:space="0" w:color="auto"/>
            <w:left w:val="none" w:sz="0" w:space="0" w:color="auto"/>
            <w:bottom w:val="none" w:sz="0" w:space="0" w:color="auto"/>
            <w:right w:val="none" w:sz="0" w:space="0" w:color="auto"/>
          </w:divBdr>
        </w:div>
        <w:div w:id="800079813">
          <w:marLeft w:val="749"/>
          <w:marRight w:val="0"/>
          <w:marTop w:val="0"/>
          <w:marBottom w:val="0"/>
          <w:divBdr>
            <w:top w:val="none" w:sz="0" w:space="0" w:color="auto"/>
            <w:left w:val="none" w:sz="0" w:space="0" w:color="auto"/>
            <w:bottom w:val="none" w:sz="0" w:space="0" w:color="auto"/>
            <w:right w:val="none" w:sz="0" w:space="0" w:color="auto"/>
          </w:divBdr>
        </w:div>
      </w:divsChild>
    </w:div>
    <w:div w:id="486475379">
      <w:bodyDiv w:val="1"/>
      <w:marLeft w:val="0"/>
      <w:marRight w:val="0"/>
      <w:marTop w:val="0"/>
      <w:marBottom w:val="0"/>
      <w:divBdr>
        <w:top w:val="none" w:sz="0" w:space="0" w:color="auto"/>
        <w:left w:val="none" w:sz="0" w:space="0" w:color="auto"/>
        <w:bottom w:val="none" w:sz="0" w:space="0" w:color="auto"/>
        <w:right w:val="none" w:sz="0" w:space="0" w:color="auto"/>
      </w:divBdr>
      <w:divsChild>
        <w:div w:id="75329354">
          <w:marLeft w:val="749"/>
          <w:marRight w:val="0"/>
          <w:marTop w:val="0"/>
          <w:marBottom w:val="0"/>
          <w:divBdr>
            <w:top w:val="none" w:sz="0" w:space="0" w:color="auto"/>
            <w:left w:val="none" w:sz="0" w:space="0" w:color="auto"/>
            <w:bottom w:val="none" w:sz="0" w:space="0" w:color="auto"/>
            <w:right w:val="none" w:sz="0" w:space="0" w:color="auto"/>
          </w:divBdr>
        </w:div>
        <w:div w:id="264270631">
          <w:marLeft w:val="749"/>
          <w:marRight w:val="0"/>
          <w:marTop w:val="0"/>
          <w:marBottom w:val="0"/>
          <w:divBdr>
            <w:top w:val="none" w:sz="0" w:space="0" w:color="auto"/>
            <w:left w:val="none" w:sz="0" w:space="0" w:color="auto"/>
            <w:bottom w:val="none" w:sz="0" w:space="0" w:color="auto"/>
            <w:right w:val="none" w:sz="0" w:space="0" w:color="auto"/>
          </w:divBdr>
        </w:div>
        <w:div w:id="1248033581">
          <w:marLeft w:val="749"/>
          <w:marRight w:val="0"/>
          <w:marTop w:val="0"/>
          <w:marBottom w:val="0"/>
          <w:divBdr>
            <w:top w:val="none" w:sz="0" w:space="0" w:color="auto"/>
            <w:left w:val="none" w:sz="0" w:space="0" w:color="auto"/>
            <w:bottom w:val="none" w:sz="0" w:space="0" w:color="auto"/>
            <w:right w:val="none" w:sz="0" w:space="0" w:color="auto"/>
          </w:divBdr>
        </w:div>
        <w:div w:id="1672634235">
          <w:marLeft w:val="749"/>
          <w:marRight w:val="0"/>
          <w:marTop w:val="0"/>
          <w:marBottom w:val="0"/>
          <w:divBdr>
            <w:top w:val="none" w:sz="0" w:space="0" w:color="auto"/>
            <w:left w:val="none" w:sz="0" w:space="0" w:color="auto"/>
            <w:bottom w:val="none" w:sz="0" w:space="0" w:color="auto"/>
            <w:right w:val="none" w:sz="0" w:space="0" w:color="auto"/>
          </w:divBdr>
        </w:div>
      </w:divsChild>
    </w:div>
    <w:div w:id="1146167123">
      <w:bodyDiv w:val="1"/>
      <w:marLeft w:val="0"/>
      <w:marRight w:val="0"/>
      <w:marTop w:val="0"/>
      <w:marBottom w:val="0"/>
      <w:divBdr>
        <w:top w:val="none" w:sz="0" w:space="0" w:color="auto"/>
        <w:left w:val="none" w:sz="0" w:space="0" w:color="auto"/>
        <w:bottom w:val="none" w:sz="0" w:space="0" w:color="auto"/>
        <w:right w:val="none" w:sz="0" w:space="0" w:color="auto"/>
      </w:divBdr>
      <w:divsChild>
        <w:div w:id="10113451">
          <w:marLeft w:val="749"/>
          <w:marRight w:val="0"/>
          <w:marTop w:val="0"/>
          <w:marBottom w:val="0"/>
          <w:divBdr>
            <w:top w:val="none" w:sz="0" w:space="0" w:color="auto"/>
            <w:left w:val="none" w:sz="0" w:space="0" w:color="auto"/>
            <w:bottom w:val="none" w:sz="0" w:space="0" w:color="auto"/>
            <w:right w:val="none" w:sz="0" w:space="0" w:color="auto"/>
          </w:divBdr>
        </w:div>
        <w:div w:id="391395357">
          <w:marLeft w:val="749"/>
          <w:marRight w:val="0"/>
          <w:marTop w:val="0"/>
          <w:marBottom w:val="0"/>
          <w:divBdr>
            <w:top w:val="none" w:sz="0" w:space="0" w:color="auto"/>
            <w:left w:val="none" w:sz="0" w:space="0" w:color="auto"/>
            <w:bottom w:val="none" w:sz="0" w:space="0" w:color="auto"/>
            <w:right w:val="none" w:sz="0" w:space="0" w:color="auto"/>
          </w:divBdr>
        </w:div>
        <w:div w:id="464540521">
          <w:marLeft w:val="749"/>
          <w:marRight w:val="0"/>
          <w:marTop w:val="0"/>
          <w:marBottom w:val="0"/>
          <w:divBdr>
            <w:top w:val="none" w:sz="0" w:space="0" w:color="auto"/>
            <w:left w:val="none" w:sz="0" w:space="0" w:color="auto"/>
            <w:bottom w:val="none" w:sz="0" w:space="0" w:color="auto"/>
            <w:right w:val="none" w:sz="0" w:space="0" w:color="auto"/>
          </w:divBdr>
        </w:div>
        <w:div w:id="651298633">
          <w:marLeft w:val="749"/>
          <w:marRight w:val="0"/>
          <w:marTop w:val="0"/>
          <w:marBottom w:val="0"/>
          <w:divBdr>
            <w:top w:val="none" w:sz="0" w:space="0" w:color="auto"/>
            <w:left w:val="none" w:sz="0" w:space="0" w:color="auto"/>
            <w:bottom w:val="none" w:sz="0" w:space="0" w:color="auto"/>
            <w:right w:val="none" w:sz="0" w:space="0" w:color="auto"/>
          </w:divBdr>
        </w:div>
      </w:divsChild>
    </w:div>
    <w:div w:id="1270359558">
      <w:bodyDiv w:val="1"/>
      <w:marLeft w:val="0"/>
      <w:marRight w:val="0"/>
      <w:marTop w:val="0"/>
      <w:marBottom w:val="0"/>
      <w:divBdr>
        <w:top w:val="none" w:sz="0" w:space="0" w:color="auto"/>
        <w:left w:val="none" w:sz="0" w:space="0" w:color="auto"/>
        <w:bottom w:val="none" w:sz="0" w:space="0" w:color="auto"/>
        <w:right w:val="none" w:sz="0" w:space="0" w:color="auto"/>
      </w:divBdr>
      <w:divsChild>
        <w:div w:id="926042563">
          <w:marLeft w:val="749"/>
          <w:marRight w:val="0"/>
          <w:marTop w:val="0"/>
          <w:marBottom w:val="0"/>
          <w:divBdr>
            <w:top w:val="none" w:sz="0" w:space="0" w:color="auto"/>
            <w:left w:val="none" w:sz="0" w:space="0" w:color="auto"/>
            <w:bottom w:val="none" w:sz="0" w:space="0" w:color="auto"/>
            <w:right w:val="none" w:sz="0" w:space="0" w:color="auto"/>
          </w:divBdr>
        </w:div>
        <w:div w:id="997030622">
          <w:marLeft w:val="749"/>
          <w:marRight w:val="0"/>
          <w:marTop w:val="0"/>
          <w:marBottom w:val="0"/>
          <w:divBdr>
            <w:top w:val="none" w:sz="0" w:space="0" w:color="auto"/>
            <w:left w:val="none" w:sz="0" w:space="0" w:color="auto"/>
            <w:bottom w:val="none" w:sz="0" w:space="0" w:color="auto"/>
            <w:right w:val="none" w:sz="0" w:space="0" w:color="auto"/>
          </w:divBdr>
        </w:div>
        <w:div w:id="1250702315">
          <w:marLeft w:val="749"/>
          <w:marRight w:val="0"/>
          <w:marTop w:val="0"/>
          <w:marBottom w:val="0"/>
          <w:divBdr>
            <w:top w:val="none" w:sz="0" w:space="0" w:color="auto"/>
            <w:left w:val="none" w:sz="0" w:space="0" w:color="auto"/>
            <w:bottom w:val="none" w:sz="0" w:space="0" w:color="auto"/>
            <w:right w:val="none" w:sz="0" w:space="0" w:color="auto"/>
          </w:divBdr>
        </w:div>
        <w:div w:id="1405569000">
          <w:marLeft w:val="749"/>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lenj.org/committee/vale-ols-steering/vale-ols-steering-progress-report-upd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lenj.org/committees/vale-ols-ste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lenj.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vosc-l@tcnjlists.tcnj.edu" TargetMode="External"/><Relationship Id="rId4" Type="http://schemas.microsoft.com/office/2007/relationships/stylesWithEffects" Target="stylesWithEffects.xml"/><Relationship Id="rId9" Type="http://schemas.openxmlformats.org/officeDocument/2006/relationships/hyperlink" Target="http://www.valenj.org/committees/vale-ols-steering" TargetMode="External"/><Relationship Id="rId14" Type="http://schemas.openxmlformats.org/officeDocument/2006/relationships/hyperlink" Target="http://www.valenj.org/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AC1A-B0E8-491A-86AD-C9C3474E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University of Washington</Company>
  <LinksUpToDate>false</LinksUpToDate>
  <CharactersWithSpaces>10290</CharactersWithSpaces>
  <SharedDoc>false</SharedDoc>
  <HyperlinkBase>https://wiki.cac.washington.edu</HyperlinkBase>
  <HLinks>
    <vt:vector size="36" baseType="variant">
      <vt:variant>
        <vt:i4>4980800</vt:i4>
      </vt:variant>
      <vt:variant>
        <vt:i4>15</vt:i4>
      </vt:variant>
      <vt:variant>
        <vt:i4>0</vt:i4>
      </vt:variant>
      <vt:variant>
        <vt:i4>5</vt:i4>
      </vt:variant>
      <vt:variant>
        <vt:lpwstr>http://www.valenj.org/committees</vt:lpwstr>
      </vt:variant>
      <vt:variant>
        <vt:lpwstr/>
      </vt:variant>
      <vt:variant>
        <vt:i4>3670120</vt:i4>
      </vt:variant>
      <vt:variant>
        <vt:i4>12</vt:i4>
      </vt:variant>
      <vt:variant>
        <vt:i4>0</vt:i4>
      </vt:variant>
      <vt:variant>
        <vt:i4>5</vt:i4>
      </vt:variant>
      <vt:variant>
        <vt:lpwstr>http://www.valenj.org/committee/vale-ols-steering/vale-ols-steering-progress-report-update</vt:lpwstr>
      </vt:variant>
      <vt:variant>
        <vt:lpwstr/>
      </vt:variant>
      <vt:variant>
        <vt:i4>2424957</vt:i4>
      </vt:variant>
      <vt:variant>
        <vt:i4>9</vt:i4>
      </vt:variant>
      <vt:variant>
        <vt:i4>0</vt:i4>
      </vt:variant>
      <vt:variant>
        <vt:i4>5</vt:i4>
      </vt:variant>
      <vt:variant>
        <vt:lpwstr>http://www.valenj.org/committees/vale-ols-steering</vt:lpwstr>
      </vt:variant>
      <vt:variant>
        <vt:lpwstr/>
      </vt:variant>
      <vt:variant>
        <vt:i4>2883695</vt:i4>
      </vt:variant>
      <vt:variant>
        <vt:i4>6</vt:i4>
      </vt:variant>
      <vt:variant>
        <vt:i4>0</vt:i4>
      </vt:variant>
      <vt:variant>
        <vt:i4>5</vt:i4>
      </vt:variant>
      <vt:variant>
        <vt:lpwstr>http://valenj.org/</vt:lpwstr>
      </vt:variant>
      <vt:variant>
        <vt:lpwstr/>
      </vt:variant>
      <vt:variant>
        <vt:i4>2686988</vt:i4>
      </vt:variant>
      <vt:variant>
        <vt:i4>3</vt:i4>
      </vt:variant>
      <vt:variant>
        <vt:i4>0</vt:i4>
      </vt:variant>
      <vt:variant>
        <vt:i4>5</vt:i4>
      </vt:variant>
      <vt:variant>
        <vt:lpwstr>mailto:vosc-l@tcnjlists.tcnj.edu</vt:lpwstr>
      </vt:variant>
      <vt:variant>
        <vt:lpwstr/>
      </vt:variant>
      <vt:variant>
        <vt:i4>2424957</vt:i4>
      </vt:variant>
      <vt:variant>
        <vt:i4>0</vt:i4>
      </vt:variant>
      <vt:variant>
        <vt:i4>0</vt:i4>
      </vt:variant>
      <vt:variant>
        <vt:i4>5</vt:i4>
      </vt:variant>
      <vt:variant>
        <vt:lpwstr>http://www.valenj.org/committees/vale-ols-steering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creator>peggyros</dc:creator>
  <cp:lastModifiedBy>The College of New Jersey</cp:lastModifiedBy>
  <cp:revision>4</cp:revision>
  <dcterms:created xsi:type="dcterms:W3CDTF">2011-07-26T02:18:00Z</dcterms:created>
  <dcterms:modified xsi:type="dcterms:W3CDTF">2011-07-26T12:26:00Z</dcterms:modified>
</cp:coreProperties>
</file>